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C6728" w14:textId="77777777" w:rsidR="007D3538" w:rsidRDefault="007D3538" w:rsidP="00A96545">
      <w:pPr>
        <w:autoSpaceDE w:val="0"/>
        <w:autoSpaceDN w:val="0"/>
        <w:adjustRightInd w:val="0"/>
        <w:jc w:val="center"/>
        <w:rPr>
          <w:b/>
          <w:bCs/>
          <w:sz w:val="28"/>
          <w:szCs w:val="28"/>
        </w:rPr>
      </w:pPr>
    </w:p>
    <w:p w14:paraId="4F8E4638" w14:textId="77777777" w:rsidR="00A96545" w:rsidRPr="009A51FF" w:rsidRDefault="00642119" w:rsidP="00A96545">
      <w:pPr>
        <w:autoSpaceDE w:val="0"/>
        <w:autoSpaceDN w:val="0"/>
        <w:adjustRightInd w:val="0"/>
        <w:jc w:val="center"/>
        <w:rPr>
          <w:b/>
          <w:bCs/>
          <w:sz w:val="28"/>
          <w:szCs w:val="28"/>
        </w:rPr>
      </w:pPr>
      <w:r>
        <w:rPr>
          <w:b/>
          <w:bCs/>
          <w:sz w:val="28"/>
          <w:szCs w:val="28"/>
        </w:rPr>
        <w:t xml:space="preserve"> </w:t>
      </w:r>
      <w:r w:rsidR="00A96545" w:rsidRPr="009A51FF">
        <w:rPr>
          <w:b/>
          <w:bCs/>
          <w:sz w:val="28"/>
          <w:szCs w:val="28"/>
        </w:rPr>
        <w:t>Wilderness</w:t>
      </w:r>
      <w:r w:rsidR="00FB542F">
        <w:rPr>
          <w:b/>
          <w:bCs/>
          <w:sz w:val="28"/>
          <w:szCs w:val="28"/>
        </w:rPr>
        <w:t xml:space="preserve"> 7</w:t>
      </w:r>
      <w:r w:rsidR="00A96545">
        <w:rPr>
          <w:b/>
          <w:bCs/>
          <w:sz w:val="28"/>
          <w:szCs w:val="28"/>
        </w:rPr>
        <w:t>0</w:t>
      </w:r>
      <w:r w:rsidR="009D617B">
        <w:rPr>
          <w:b/>
          <w:bCs/>
          <w:sz w:val="28"/>
          <w:szCs w:val="28"/>
        </w:rPr>
        <w:t xml:space="preserve"> Sled Dog Race</w:t>
      </w:r>
    </w:p>
    <w:p w14:paraId="2028A045" w14:textId="77777777" w:rsidR="00A96545" w:rsidRPr="009A51FF" w:rsidRDefault="00A96545" w:rsidP="00A96545">
      <w:pPr>
        <w:autoSpaceDE w:val="0"/>
        <w:autoSpaceDN w:val="0"/>
        <w:adjustRightInd w:val="0"/>
        <w:jc w:val="center"/>
        <w:rPr>
          <w:b/>
          <w:bCs/>
          <w:sz w:val="28"/>
          <w:szCs w:val="28"/>
        </w:rPr>
      </w:pPr>
      <w:smartTag w:uri="urn:schemas-microsoft-com:office:smarttags" w:element="place">
        <w:smartTag w:uri="urn:schemas-microsoft-com:office:smarttags" w:element="City">
          <w:r w:rsidRPr="009A51FF">
            <w:rPr>
              <w:b/>
              <w:bCs/>
              <w:sz w:val="28"/>
              <w:szCs w:val="28"/>
            </w:rPr>
            <w:t>Greenville</w:t>
          </w:r>
        </w:smartTag>
        <w:r w:rsidRPr="009A51FF">
          <w:rPr>
            <w:b/>
            <w:bCs/>
            <w:sz w:val="28"/>
            <w:szCs w:val="28"/>
          </w:rPr>
          <w:t xml:space="preserve">, </w:t>
        </w:r>
        <w:smartTag w:uri="urn:schemas-microsoft-com:office:smarttags" w:element="State">
          <w:r w:rsidRPr="009A51FF">
            <w:rPr>
              <w:b/>
              <w:bCs/>
              <w:sz w:val="28"/>
              <w:szCs w:val="28"/>
            </w:rPr>
            <w:t>Maine</w:t>
          </w:r>
        </w:smartTag>
      </w:smartTag>
    </w:p>
    <w:p w14:paraId="51994D4F" w14:textId="77777777" w:rsidR="00A96545" w:rsidRPr="009A51FF" w:rsidRDefault="00764C6B" w:rsidP="00A96545">
      <w:pPr>
        <w:autoSpaceDE w:val="0"/>
        <w:autoSpaceDN w:val="0"/>
        <w:adjustRightInd w:val="0"/>
        <w:jc w:val="center"/>
        <w:rPr>
          <w:b/>
          <w:bCs/>
          <w:sz w:val="28"/>
          <w:szCs w:val="28"/>
        </w:rPr>
      </w:pPr>
      <w:r>
        <w:rPr>
          <w:b/>
          <w:bCs/>
          <w:sz w:val="28"/>
          <w:szCs w:val="28"/>
        </w:rPr>
        <w:t>Official Race Rules-7</w:t>
      </w:r>
      <w:r w:rsidR="00A96545" w:rsidRPr="009A51FF">
        <w:rPr>
          <w:b/>
          <w:bCs/>
          <w:sz w:val="28"/>
          <w:szCs w:val="28"/>
        </w:rPr>
        <w:t>0 mile</w:t>
      </w:r>
    </w:p>
    <w:p w14:paraId="0137AC2A" w14:textId="4192FE79" w:rsidR="00A96545" w:rsidRDefault="00A96545" w:rsidP="00A96545">
      <w:pPr>
        <w:autoSpaceDE w:val="0"/>
        <w:autoSpaceDN w:val="0"/>
        <w:adjustRightInd w:val="0"/>
        <w:jc w:val="center"/>
        <w:rPr>
          <w:b/>
          <w:bCs/>
          <w:sz w:val="28"/>
          <w:szCs w:val="28"/>
        </w:rPr>
      </w:pPr>
      <w:r w:rsidRPr="009A51FF">
        <w:rPr>
          <w:b/>
          <w:bCs/>
          <w:sz w:val="28"/>
          <w:szCs w:val="28"/>
        </w:rPr>
        <w:t xml:space="preserve"> February </w:t>
      </w:r>
      <w:r w:rsidR="00EB3ADB">
        <w:rPr>
          <w:b/>
          <w:bCs/>
          <w:sz w:val="28"/>
          <w:szCs w:val="28"/>
        </w:rPr>
        <w:t>4</w:t>
      </w:r>
      <w:r w:rsidRPr="009A51FF">
        <w:rPr>
          <w:b/>
          <w:bCs/>
          <w:sz w:val="28"/>
          <w:szCs w:val="28"/>
        </w:rPr>
        <w:t>, 20</w:t>
      </w:r>
      <w:r w:rsidR="00160E33">
        <w:rPr>
          <w:b/>
          <w:bCs/>
          <w:sz w:val="28"/>
          <w:szCs w:val="28"/>
        </w:rPr>
        <w:t>2</w:t>
      </w:r>
      <w:r w:rsidR="00EB3ADB">
        <w:rPr>
          <w:b/>
          <w:bCs/>
          <w:sz w:val="28"/>
          <w:szCs w:val="28"/>
        </w:rPr>
        <w:t>3</w:t>
      </w:r>
    </w:p>
    <w:p w14:paraId="4FD48047" w14:textId="77777777" w:rsidR="00A96545" w:rsidRPr="0073001F" w:rsidRDefault="00A96545" w:rsidP="00A96545">
      <w:pPr>
        <w:autoSpaceDE w:val="0"/>
        <w:autoSpaceDN w:val="0"/>
        <w:adjustRightInd w:val="0"/>
        <w:rPr>
          <w:b/>
          <w:bCs/>
          <w:sz w:val="20"/>
          <w:szCs w:val="20"/>
        </w:rPr>
      </w:pPr>
    </w:p>
    <w:p w14:paraId="264A0667" w14:textId="77777777" w:rsidR="00A96545" w:rsidRPr="009A51FF" w:rsidRDefault="00A96545" w:rsidP="00A96545">
      <w:pPr>
        <w:autoSpaceDE w:val="0"/>
        <w:autoSpaceDN w:val="0"/>
        <w:adjustRightInd w:val="0"/>
        <w:rPr>
          <w:b/>
          <w:bCs/>
          <w:sz w:val="22"/>
          <w:szCs w:val="22"/>
        </w:rPr>
      </w:pPr>
      <w:r w:rsidRPr="009A51FF">
        <w:rPr>
          <w:b/>
          <w:bCs/>
          <w:sz w:val="22"/>
          <w:szCs w:val="22"/>
        </w:rPr>
        <w:t>In addition to the following rules, the general race rules also apply to this race.</w:t>
      </w:r>
    </w:p>
    <w:p w14:paraId="00E45DDC" w14:textId="77777777" w:rsidR="00A96545" w:rsidRPr="009A51FF" w:rsidRDefault="00A96545" w:rsidP="00A96545">
      <w:pPr>
        <w:autoSpaceDE w:val="0"/>
        <w:autoSpaceDN w:val="0"/>
        <w:adjustRightInd w:val="0"/>
        <w:rPr>
          <w:b/>
          <w:bCs/>
          <w:sz w:val="22"/>
          <w:szCs w:val="22"/>
        </w:rPr>
      </w:pPr>
    </w:p>
    <w:p w14:paraId="53F17C7D" w14:textId="4621C0B6" w:rsidR="00A96545" w:rsidRPr="00852E33" w:rsidRDefault="00A96545" w:rsidP="00A96545">
      <w:pPr>
        <w:autoSpaceDE w:val="0"/>
        <w:autoSpaceDN w:val="0"/>
        <w:adjustRightInd w:val="0"/>
        <w:rPr>
          <w:b/>
          <w:bCs/>
          <w:sz w:val="22"/>
          <w:szCs w:val="22"/>
        </w:rPr>
      </w:pPr>
      <w:r w:rsidRPr="009A51FF">
        <w:rPr>
          <w:b/>
          <w:bCs/>
          <w:sz w:val="22"/>
          <w:szCs w:val="22"/>
        </w:rPr>
        <w:t>A. Course</w:t>
      </w:r>
      <w:r>
        <w:rPr>
          <w:b/>
          <w:bCs/>
          <w:sz w:val="22"/>
          <w:szCs w:val="22"/>
        </w:rPr>
        <w:t xml:space="preserve">: </w:t>
      </w:r>
      <w:r w:rsidR="00764C6B">
        <w:rPr>
          <w:bCs/>
          <w:sz w:val="22"/>
          <w:szCs w:val="22"/>
        </w:rPr>
        <w:t>The 7</w:t>
      </w:r>
      <w:r w:rsidR="00014055">
        <w:rPr>
          <w:bCs/>
          <w:sz w:val="22"/>
          <w:szCs w:val="22"/>
        </w:rPr>
        <w:t xml:space="preserve">0 mile race trail is a scenic loop trail that traverses varied terrain across </w:t>
      </w:r>
      <w:r w:rsidR="00567107">
        <w:rPr>
          <w:bCs/>
          <w:sz w:val="22"/>
          <w:szCs w:val="22"/>
        </w:rPr>
        <w:t>Weyerhaeuser</w:t>
      </w:r>
      <w:r w:rsidR="00014055">
        <w:rPr>
          <w:bCs/>
          <w:sz w:val="22"/>
          <w:szCs w:val="22"/>
        </w:rPr>
        <w:t xml:space="preserve"> Timber</w:t>
      </w:r>
      <w:r w:rsidR="007648A5">
        <w:rPr>
          <w:bCs/>
          <w:sz w:val="22"/>
          <w:szCs w:val="22"/>
        </w:rPr>
        <w:t xml:space="preserve"> on snowmobile trail</w:t>
      </w:r>
      <w:r w:rsidR="00014055">
        <w:rPr>
          <w:bCs/>
          <w:sz w:val="22"/>
          <w:szCs w:val="22"/>
        </w:rPr>
        <w:t xml:space="preserve"> and Appalachian Mountain Club property</w:t>
      </w:r>
      <w:r w:rsidR="007648A5">
        <w:rPr>
          <w:bCs/>
          <w:sz w:val="22"/>
          <w:szCs w:val="22"/>
        </w:rPr>
        <w:t>, which offers a non-motorized trail</w:t>
      </w:r>
      <w:r w:rsidR="00014055">
        <w:rPr>
          <w:bCs/>
          <w:sz w:val="22"/>
          <w:szCs w:val="22"/>
        </w:rPr>
        <w:t>. The course is a</w:t>
      </w:r>
      <w:r>
        <w:rPr>
          <w:bCs/>
          <w:sz w:val="22"/>
          <w:szCs w:val="22"/>
        </w:rPr>
        <w:t xml:space="preserve">pproximately </w:t>
      </w:r>
      <w:r w:rsidR="006A08F4">
        <w:rPr>
          <w:bCs/>
          <w:sz w:val="22"/>
          <w:szCs w:val="22"/>
        </w:rPr>
        <w:t>6</w:t>
      </w:r>
      <w:r w:rsidR="00827256">
        <w:rPr>
          <w:bCs/>
          <w:sz w:val="22"/>
          <w:szCs w:val="22"/>
        </w:rPr>
        <w:t>5</w:t>
      </w:r>
      <w:r>
        <w:rPr>
          <w:bCs/>
          <w:sz w:val="22"/>
          <w:szCs w:val="22"/>
        </w:rPr>
        <w:t>-mile</w:t>
      </w:r>
      <w:r w:rsidR="00014055">
        <w:rPr>
          <w:bCs/>
          <w:sz w:val="22"/>
          <w:szCs w:val="22"/>
        </w:rPr>
        <w:t>s</w:t>
      </w:r>
      <w:r>
        <w:rPr>
          <w:bCs/>
          <w:sz w:val="22"/>
          <w:szCs w:val="22"/>
        </w:rPr>
        <w:t xml:space="preserve"> with a safety checkpoint at the halfway point</w:t>
      </w:r>
      <w:r w:rsidR="009D617B">
        <w:rPr>
          <w:bCs/>
          <w:sz w:val="22"/>
          <w:szCs w:val="22"/>
        </w:rPr>
        <w:t>,</w:t>
      </w:r>
      <w:r>
        <w:rPr>
          <w:bCs/>
          <w:sz w:val="22"/>
          <w:szCs w:val="22"/>
        </w:rPr>
        <w:t xml:space="preserve"> </w:t>
      </w:r>
      <w:r w:rsidR="00567107">
        <w:rPr>
          <w:bCs/>
          <w:sz w:val="22"/>
          <w:szCs w:val="22"/>
        </w:rPr>
        <w:t xml:space="preserve">for mushers </w:t>
      </w:r>
      <w:r>
        <w:rPr>
          <w:bCs/>
          <w:sz w:val="22"/>
          <w:szCs w:val="22"/>
        </w:rPr>
        <w:t xml:space="preserve">that </w:t>
      </w:r>
      <w:r w:rsidR="00567107">
        <w:rPr>
          <w:bCs/>
          <w:sz w:val="22"/>
          <w:szCs w:val="22"/>
        </w:rPr>
        <w:t>feel they should not continue</w:t>
      </w:r>
      <w:r w:rsidR="00B84377">
        <w:rPr>
          <w:bCs/>
          <w:sz w:val="22"/>
          <w:szCs w:val="22"/>
        </w:rPr>
        <w:t xml:space="preserve"> there is road </w:t>
      </w:r>
      <w:r w:rsidR="006A08F4">
        <w:rPr>
          <w:bCs/>
          <w:sz w:val="22"/>
          <w:szCs w:val="22"/>
        </w:rPr>
        <w:t>access;</w:t>
      </w:r>
      <w:r w:rsidR="00B84377">
        <w:rPr>
          <w:bCs/>
          <w:sz w:val="22"/>
          <w:szCs w:val="22"/>
        </w:rPr>
        <w:t xml:space="preserve"> mushers are responsible to get their team out.</w:t>
      </w:r>
      <w:r w:rsidR="007648A5">
        <w:rPr>
          <w:bCs/>
          <w:sz w:val="22"/>
          <w:szCs w:val="22"/>
        </w:rPr>
        <w:t xml:space="preserve"> </w:t>
      </w:r>
    </w:p>
    <w:p w14:paraId="7241B0C2" w14:textId="77777777" w:rsidR="00A96545" w:rsidRPr="009A51FF" w:rsidRDefault="00A96545" w:rsidP="00A96545">
      <w:pPr>
        <w:autoSpaceDE w:val="0"/>
        <w:autoSpaceDN w:val="0"/>
        <w:adjustRightInd w:val="0"/>
        <w:rPr>
          <w:bCs/>
          <w:sz w:val="22"/>
          <w:szCs w:val="22"/>
        </w:rPr>
      </w:pPr>
    </w:p>
    <w:p w14:paraId="5D26F69D" w14:textId="205E3142" w:rsidR="00A96545" w:rsidRDefault="00A96545" w:rsidP="00F05DF0">
      <w:pPr>
        <w:autoSpaceDE w:val="0"/>
        <w:autoSpaceDN w:val="0"/>
        <w:adjustRightInd w:val="0"/>
        <w:rPr>
          <w:b/>
          <w:sz w:val="22"/>
          <w:szCs w:val="22"/>
        </w:rPr>
      </w:pPr>
      <w:r w:rsidRPr="009A51FF">
        <w:rPr>
          <w:b/>
          <w:bCs/>
          <w:sz w:val="22"/>
          <w:szCs w:val="22"/>
        </w:rPr>
        <w:t>B. Conditions of Entry</w:t>
      </w:r>
      <w:r>
        <w:rPr>
          <w:b/>
          <w:bCs/>
          <w:sz w:val="22"/>
          <w:szCs w:val="22"/>
        </w:rPr>
        <w:t xml:space="preserve">: </w:t>
      </w:r>
      <w:r w:rsidRPr="009A51FF">
        <w:rPr>
          <w:b/>
          <w:bCs/>
          <w:sz w:val="22"/>
          <w:szCs w:val="22"/>
        </w:rPr>
        <w:t xml:space="preserve">The race is limited to </w:t>
      </w:r>
      <w:r w:rsidR="00712C0A">
        <w:rPr>
          <w:b/>
          <w:bCs/>
          <w:sz w:val="22"/>
          <w:szCs w:val="22"/>
        </w:rPr>
        <w:t>15</w:t>
      </w:r>
      <w:r w:rsidRPr="009A51FF">
        <w:rPr>
          <w:b/>
          <w:bCs/>
          <w:sz w:val="22"/>
          <w:szCs w:val="22"/>
        </w:rPr>
        <w:t xml:space="preserve"> teams. </w:t>
      </w:r>
      <w:r w:rsidRPr="009A51FF">
        <w:rPr>
          <w:sz w:val="22"/>
          <w:szCs w:val="22"/>
        </w:rPr>
        <w:t xml:space="preserve">All entries and any changes to entries must be done through </w:t>
      </w:r>
      <w:r>
        <w:rPr>
          <w:sz w:val="22"/>
          <w:szCs w:val="22"/>
        </w:rPr>
        <w:t xml:space="preserve">Bethany Young at 207-695-2421 or </w:t>
      </w:r>
      <w:hyperlink r:id="rId5" w:history="1">
        <w:r w:rsidR="00F05DF0" w:rsidRPr="00CA2521">
          <w:rPr>
            <w:rStyle w:val="Hyperlink"/>
            <w:sz w:val="22"/>
            <w:szCs w:val="22"/>
          </w:rPr>
          <w:t>wildernesssleddograce@gmail.com</w:t>
        </w:r>
      </w:hyperlink>
      <w:r w:rsidRPr="009A51FF">
        <w:rPr>
          <w:sz w:val="22"/>
          <w:szCs w:val="22"/>
        </w:rPr>
        <w:t xml:space="preserve"> </w:t>
      </w:r>
    </w:p>
    <w:p w14:paraId="3ACFD3DB" w14:textId="77777777" w:rsidR="00F05DF0" w:rsidRDefault="00A96545" w:rsidP="00A96545">
      <w:pPr>
        <w:autoSpaceDE w:val="0"/>
        <w:autoSpaceDN w:val="0"/>
        <w:adjustRightInd w:val="0"/>
        <w:rPr>
          <w:b/>
          <w:sz w:val="22"/>
          <w:szCs w:val="22"/>
        </w:rPr>
      </w:pPr>
      <w:r>
        <w:rPr>
          <w:b/>
          <w:sz w:val="22"/>
          <w:szCs w:val="22"/>
        </w:rPr>
        <w:t xml:space="preserve">                                                </w:t>
      </w:r>
    </w:p>
    <w:p w14:paraId="51FF44D6" w14:textId="77777777" w:rsidR="00A96545" w:rsidRPr="009A51FF" w:rsidRDefault="00A96545" w:rsidP="00F05DF0">
      <w:pPr>
        <w:autoSpaceDE w:val="0"/>
        <w:autoSpaceDN w:val="0"/>
        <w:adjustRightInd w:val="0"/>
        <w:jc w:val="center"/>
        <w:rPr>
          <w:b/>
          <w:sz w:val="22"/>
          <w:szCs w:val="22"/>
        </w:rPr>
      </w:pPr>
      <w:r w:rsidRPr="009A51FF">
        <w:rPr>
          <w:b/>
          <w:sz w:val="22"/>
          <w:szCs w:val="22"/>
        </w:rPr>
        <w:t>Entry Milestones</w:t>
      </w:r>
    </w:p>
    <w:tbl>
      <w:tblPr>
        <w:tblW w:w="0" w:type="auto"/>
        <w:tblInd w:w="-1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6"/>
        <w:gridCol w:w="1969"/>
        <w:gridCol w:w="2191"/>
        <w:gridCol w:w="2191"/>
        <w:gridCol w:w="3386"/>
      </w:tblGrid>
      <w:tr w:rsidR="00A96545" w:rsidRPr="00AB160A" w14:paraId="3772AEC0" w14:textId="77777777" w:rsidTr="00851A9D">
        <w:trPr>
          <w:gridAfter w:val="4"/>
          <w:wAfter w:w="9737" w:type="dxa"/>
          <w:trHeight w:val="110"/>
        </w:trPr>
        <w:tc>
          <w:tcPr>
            <w:tcW w:w="546" w:type="dxa"/>
            <w:shd w:val="clear" w:color="auto" w:fill="auto"/>
          </w:tcPr>
          <w:p w14:paraId="49009C22" w14:textId="77777777" w:rsidR="00A96545" w:rsidRPr="00AB160A" w:rsidRDefault="00A96545" w:rsidP="00851A9D">
            <w:pPr>
              <w:autoSpaceDE w:val="0"/>
              <w:autoSpaceDN w:val="0"/>
              <w:adjustRightInd w:val="0"/>
              <w:jc w:val="center"/>
              <w:rPr>
                <w:b/>
                <w:sz w:val="22"/>
                <w:szCs w:val="22"/>
              </w:rPr>
            </w:pPr>
          </w:p>
        </w:tc>
      </w:tr>
      <w:tr w:rsidR="00A96545" w:rsidRPr="00AB160A" w14:paraId="553A26B1" w14:textId="77777777" w:rsidTr="00851A9D">
        <w:tblPrEx>
          <w:tblLook w:val="01E0" w:firstRow="1" w:lastRow="1" w:firstColumn="1" w:lastColumn="1" w:noHBand="0" w:noVBand="0"/>
        </w:tblPrEx>
        <w:trPr>
          <w:gridBefore w:val="1"/>
          <w:wBefore w:w="546" w:type="dxa"/>
          <w:trHeight w:val="208"/>
        </w:trPr>
        <w:tc>
          <w:tcPr>
            <w:tcW w:w="1969" w:type="dxa"/>
            <w:shd w:val="clear" w:color="auto" w:fill="E0E0E0"/>
          </w:tcPr>
          <w:p w14:paraId="45A6D2E4" w14:textId="77777777" w:rsidR="00A96545" w:rsidRPr="00AB160A" w:rsidRDefault="00A96545" w:rsidP="00851A9D">
            <w:pPr>
              <w:autoSpaceDE w:val="0"/>
              <w:autoSpaceDN w:val="0"/>
              <w:adjustRightInd w:val="0"/>
              <w:jc w:val="center"/>
              <w:rPr>
                <w:b/>
                <w:sz w:val="22"/>
                <w:szCs w:val="22"/>
              </w:rPr>
            </w:pPr>
            <w:r w:rsidRPr="00AB160A">
              <w:rPr>
                <w:b/>
                <w:sz w:val="22"/>
                <w:szCs w:val="22"/>
              </w:rPr>
              <w:t>Date</w:t>
            </w:r>
          </w:p>
        </w:tc>
        <w:tc>
          <w:tcPr>
            <w:tcW w:w="2191" w:type="dxa"/>
            <w:shd w:val="clear" w:color="auto" w:fill="E0E0E0"/>
          </w:tcPr>
          <w:p w14:paraId="2BF5582F" w14:textId="77777777" w:rsidR="00A96545" w:rsidRPr="00AB160A" w:rsidRDefault="00A96545" w:rsidP="00851A9D">
            <w:pPr>
              <w:autoSpaceDE w:val="0"/>
              <w:autoSpaceDN w:val="0"/>
              <w:adjustRightInd w:val="0"/>
              <w:jc w:val="center"/>
              <w:rPr>
                <w:b/>
                <w:sz w:val="22"/>
                <w:szCs w:val="22"/>
              </w:rPr>
            </w:pPr>
            <w:r w:rsidRPr="00AB160A">
              <w:rPr>
                <w:b/>
                <w:sz w:val="22"/>
                <w:szCs w:val="22"/>
              </w:rPr>
              <w:t>Event</w:t>
            </w:r>
          </w:p>
        </w:tc>
        <w:tc>
          <w:tcPr>
            <w:tcW w:w="2191" w:type="dxa"/>
            <w:shd w:val="clear" w:color="auto" w:fill="E0E0E0"/>
          </w:tcPr>
          <w:p w14:paraId="7E44D75D" w14:textId="77777777" w:rsidR="00A96545" w:rsidRPr="00AB160A" w:rsidRDefault="00A96545" w:rsidP="00851A9D">
            <w:pPr>
              <w:autoSpaceDE w:val="0"/>
              <w:autoSpaceDN w:val="0"/>
              <w:adjustRightInd w:val="0"/>
              <w:jc w:val="center"/>
              <w:rPr>
                <w:b/>
                <w:sz w:val="22"/>
                <w:szCs w:val="22"/>
              </w:rPr>
            </w:pPr>
            <w:r w:rsidRPr="00AB160A">
              <w:rPr>
                <w:b/>
                <w:sz w:val="22"/>
                <w:szCs w:val="22"/>
              </w:rPr>
              <w:t>Entry Cost</w:t>
            </w:r>
          </w:p>
        </w:tc>
        <w:tc>
          <w:tcPr>
            <w:tcW w:w="3386" w:type="dxa"/>
            <w:shd w:val="clear" w:color="auto" w:fill="E0E0E0"/>
          </w:tcPr>
          <w:p w14:paraId="32071840" w14:textId="77777777" w:rsidR="00A96545" w:rsidRPr="00AB160A" w:rsidRDefault="00A96545" w:rsidP="00851A9D">
            <w:pPr>
              <w:autoSpaceDE w:val="0"/>
              <w:autoSpaceDN w:val="0"/>
              <w:adjustRightInd w:val="0"/>
              <w:jc w:val="center"/>
              <w:rPr>
                <w:b/>
                <w:sz w:val="22"/>
                <w:szCs w:val="22"/>
              </w:rPr>
            </w:pPr>
            <w:r w:rsidRPr="00AB160A">
              <w:rPr>
                <w:b/>
                <w:sz w:val="22"/>
                <w:szCs w:val="22"/>
              </w:rPr>
              <w:t>Notes</w:t>
            </w:r>
          </w:p>
        </w:tc>
      </w:tr>
      <w:tr w:rsidR="00A96545" w:rsidRPr="00AB160A" w14:paraId="323A9D4C" w14:textId="77777777" w:rsidTr="00851A9D">
        <w:tblPrEx>
          <w:tblLook w:val="01E0" w:firstRow="1" w:lastRow="1" w:firstColumn="1" w:lastColumn="1" w:noHBand="0" w:noVBand="0"/>
        </w:tblPrEx>
        <w:trPr>
          <w:gridBefore w:val="1"/>
          <w:wBefore w:w="546" w:type="dxa"/>
          <w:trHeight w:val="491"/>
        </w:trPr>
        <w:tc>
          <w:tcPr>
            <w:tcW w:w="1969" w:type="dxa"/>
            <w:shd w:val="clear" w:color="auto" w:fill="auto"/>
          </w:tcPr>
          <w:p w14:paraId="32EB2D2B" w14:textId="22E1DA14" w:rsidR="00A96545" w:rsidRPr="00AB160A" w:rsidRDefault="006A08F4" w:rsidP="007648A5">
            <w:pPr>
              <w:autoSpaceDE w:val="0"/>
              <w:autoSpaceDN w:val="0"/>
              <w:adjustRightInd w:val="0"/>
              <w:jc w:val="center"/>
              <w:rPr>
                <w:sz w:val="22"/>
                <w:szCs w:val="22"/>
              </w:rPr>
            </w:pPr>
            <w:r>
              <w:rPr>
                <w:sz w:val="22"/>
                <w:szCs w:val="22"/>
              </w:rPr>
              <w:t>Novem</w:t>
            </w:r>
            <w:r w:rsidR="00764C6B">
              <w:rPr>
                <w:sz w:val="22"/>
                <w:szCs w:val="22"/>
              </w:rPr>
              <w:t xml:space="preserve">ber </w:t>
            </w:r>
            <w:r w:rsidR="00EB3ADB">
              <w:rPr>
                <w:sz w:val="22"/>
                <w:szCs w:val="22"/>
              </w:rPr>
              <w:t>1</w:t>
            </w:r>
            <w:r w:rsidR="007648A5">
              <w:rPr>
                <w:sz w:val="22"/>
                <w:szCs w:val="22"/>
              </w:rPr>
              <w:t>,</w:t>
            </w:r>
            <w:r w:rsidR="00A96545">
              <w:rPr>
                <w:sz w:val="22"/>
                <w:szCs w:val="22"/>
              </w:rPr>
              <w:t xml:space="preserve"> 20</w:t>
            </w:r>
            <w:r w:rsidR="001670B5">
              <w:rPr>
                <w:sz w:val="22"/>
                <w:szCs w:val="22"/>
              </w:rPr>
              <w:t>2</w:t>
            </w:r>
            <w:r w:rsidR="00EB3ADB">
              <w:rPr>
                <w:sz w:val="22"/>
                <w:szCs w:val="22"/>
              </w:rPr>
              <w:t>2</w:t>
            </w:r>
          </w:p>
        </w:tc>
        <w:tc>
          <w:tcPr>
            <w:tcW w:w="2191" w:type="dxa"/>
            <w:shd w:val="clear" w:color="auto" w:fill="auto"/>
          </w:tcPr>
          <w:p w14:paraId="03308E6F" w14:textId="77777777" w:rsidR="00A96545" w:rsidRPr="00AB160A" w:rsidRDefault="00A96545" w:rsidP="00851A9D">
            <w:pPr>
              <w:autoSpaceDE w:val="0"/>
              <w:autoSpaceDN w:val="0"/>
              <w:adjustRightInd w:val="0"/>
              <w:jc w:val="center"/>
              <w:rPr>
                <w:sz w:val="22"/>
                <w:szCs w:val="22"/>
              </w:rPr>
            </w:pPr>
            <w:r w:rsidRPr="00AB160A">
              <w:rPr>
                <w:sz w:val="22"/>
                <w:szCs w:val="22"/>
              </w:rPr>
              <w:t>The first day new entries will be accepted</w:t>
            </w:r>
          </w:p>
        </w:tc>
        <w:tc>
          <w:tcPr>
            <w:tcW w:w="2191" w:type="dxa"/>
            <w:shd w:val="clear" w:color="auto" w:fill="auto"/>
          </w:tcPr>
          <w:p w14:paraId="78D4FA8F" w14:textId="41942EC8" w:rsidR="00A96545" w:rsidRPr="00AB160A" w:rsidRDefault="00A96545" w:rsidP="007648A5">
            <w:pPr>
              <w:autoSpaceDE w:val="0"/>
              <w:autoSpaceDN w:val="0"/>
              <w:adjustRightInd w:val="0"/>
              <w:jc w:val="center"/>
              <w:rPr>
                <w:color w:val="000000"/>
                <w:sz w:val="22"/>
                <w:szCs w:val="22"/>
              </w:rPr>
            </w:pPr>
            <w:r w:rsidRPr="00AB160A">
              <w:rPr>
                <w:color w:val="000000"/>
                <w:sz w:val="22"/>
                <w:szCs w:val="22"/>
              </w:rPr>
              <w:t>$</w:t>
            </w:r>
            <w:r w:rsidR="00EB3ADB">
              <w:rPr>
                <w:color w:val="000000"/>
                <w:sz w:val="22"/>
                <w:szCs w:val="22"/>
              </w:rPr>
              <w:t>200</w:t>
            </w:r>
            <w:r w:rsidRPr="00AB160A">
              <w:rPr>
                <w:color w:val="000000"/>
                <w:sz w:val="22"/>
                <w:szCs w:val="22"/>
              </w:rPr>
              <w:t xml:space="preserve">.00 (US) </w:t>
            </w:r>
          </w:p>
        </w:tc>
        <w:tc>
          <w:tcPr>
            <w:tcW w:w="3386" w:type="dxa"/>
            <w:shd w:val="clear" w:color="auto" w:fill="auto"/>
          </w:tcPr>
          <w:p w14:paraId="1D9D2FAC" w14:textId="77777777" w:rsidR="00A96545" w:rsidRPr="00AB160A" w:rsidRDefault="00A96545" w:rsidP="00851A9D">
            <w:pPr>
              <w:autoSpaceDE w:val="0"/>
              <w:autoSpaceDN w:val="0"/>
              <w:adjustRightInd w:val="0"/>
              <w:jc w:val="center"/>
              <w:rPr>
                <w:sz w:val="22"/>
                <w:szCs w:val="22"/>
              </w:rPr>
            </w:pPr>
          </w:p>
        </w:tc>
      </w:tr>
      <w:tr w:rsidR="00A96545" w:rsidRPr="00AB160A" w14:paraId="783E6912" w14:textId="77777777" w:rsidTr="00851A9D">
        <w:tblPrEx>
          <w:tblLook w:val="01E0" w:firstRow="1" w:lastRow="1" w:firstColumn="1" w:lastColumn="1" w:noHBand="0" w:noVBand="0"/>
        </w:tblPrEx>
        <w:trPr>
          <w:gridBefore w:val="1"/>
          <w:wBefore w:w="546" w:type="dxa"/>
          <w:trHeight w:val="431"/>
        </w:trPr>
        <w:tc>
          <w:tcPr>
            <w:tcW w:w="1969" w:type="dxa"/>
            <w:shd w:val="clear" w:color="auto" w:fill="auto"/>
          </w:tcPr>
          <w:p w14:paraId="0DB12ED9" w14:textId="2FCB003F" w:rsidR="00A96545" w:rsidRDefault="000273AD" w:rsidP="00851A9D">
            <w:pPr>
              <w:autoSpaceDE w:val="0"/>
              <w:autoSpaceDN w:val="0"/>
              <w:adjustRightInd w:val="0"/>
              <w:jc w:val="center"/>
              <w:rPr>
                <w:sz w:val="22"/>
                <w:szCs w:val="22"/>
              </w:rPr>
            </w:pPr>
            <w:r>
              <w:rPr>
                <w:sz w:val="22"/>
                <w:szCs w:val="22"/>
              </w:rPr>
              <w:t xml:space="preserve">November </w:t>
            </w:r>
            <w:r w:rsidR="007648A5">
              <w:rPr>
                <w:sz w:val="22"/>
                <w:szCs w:val="22"/>
              </w:rPr>
              <w:t>1</w:t>
            </w:r>
            <w:r w:rsidR="00A96545">
              <w:rPr>
                <w:sz w:val="22"/>
                <w:szCs w:val="22"/>
              </w:rPr>
              <w:t>, 20</w:t>
            </w:r>
            <w:r w:rsidR="001670B5">
              <w:rPr>
                <w:sz w:val="22"/>
                <w:szCs w:val="22"/>
              </w:rPr>
              <w:t>2</w:t>
            </w:r>
            <w:r w:rsidR="00EB3ADB">
              <w:rPr>
                <w:sz w:val="22"/>
                <w:szCs w:val="22"/>
              </w:rPr>
              <w:t>2</w:t>
            </w:r>
          </w:p>
          <w:p w14:paraId="615F042F" w14:textId="77777777" w:rsidR="00A96545" w:rsidRDefault="00A96545" w:rsidP="00851A9D">
            <w:pPr>
              <w:autoSpaceDE w:val="0"/>
              <w:autoSpaceDN w:val="0"/>
              <w:adjustRightInd w:val="0"/>
              <w:jc w:val="center"/>
              <w:rPr>
                <w:sz w:val="22"/>
                <w:szCs w:val="22"/>
              </w:rPr>
            </w:pPr>
            <w:r>
              <w:rPr>
                <w:sz w:val="22"/>
                <w:szCs w:val="22"/>
              </w:rPr>
              <w:t>To</w:t>
            </w:r>
          </w:p>
          <w:p w14:paraId="1530789C" w14:textId="248CCB2B" w:rsidR="00A96545" w:rsidRPr="00AB160A" w:rsidRDefault="00A96545" w:rsidP="00160E33">
            <w:pPr>
              <w:autoSpaceDE w:val="0"/>
              <w:autoSpaceDN w:val="0"/>
              <w:adjustRightInd w:val="0"/>
              <w:jc w:val="center"/>
              <w:rPr>
                <w:sz w:val="22"/>
                <w:szCs w:val="22"/>
              </w:rPr>
            </w:pPr>
            <w:r>
              <w:rPr>
                <w:sz w:val="22"/>
                <w:szCs w:val="22"/>
              </w:rPr>
              <w:t>December 31, 20</w:t>
            </w:r>
            <w:r w:rsidR="001670B5">
              <w:rPr>
                <w:sz w:val="22"/>
                <w:szCs w:val="22"/>
              </w:rPr>
              <w:t>2</w:t>
            </w:r>
            <w:r w:rsidR="00EB3ADB">
              <w:rPr>
                <w:sz w:val="22"/>
                <w:szCs w:val="22"/>
              </w:rPr>
              <w:t>2</w:t>
            </w:r>
          </w:p>
        </w:tc>
        <w:tc>
          <w:tcPr>
            <w:tcW w:w="2191" w:type="dxa"/>
            <w:shd w:val="clear" w:color="auto" w:fill="auto"/>
          </w:tcPr>
          <w:p w14:paraId="7F8FC3F9" w14:textId="77777777" w:rsidR="00A96545" w:rsidRDefault="00A96545" w:rsidP="00851A9D">
            <w:pPr>
              <w:autoSpaceDE w:val="0"/>
              <w:autoSpaceDN w:val="0"/>
              <w:adjustRightInd w:val="0"/>
              <w:jc w:val="center"/>
              <w:rPr>
                <w:sz w:val="22"/>
                <w:szCs w:val="22"/>
              </w:rPr>
            </w:pPr>
            <w:r w:rsidRPr="00AB160A">
              <w:rPr>
                <w:sz w:val="22"/>
                <w:szCs w:val="22"/>
              </w:rPr>
              <w:t>Partial forfeit of entry</w:t>
            </w:r>
          </w:p>
          <w:p w14:paraId="495E165A" w14:textId="77777777" w:rsidR="00A96545" w:rsidRDefault="00A96545" w:rsidP="00851A9D">
            <w:pPr>
              <w:autoSpaceDE w:val="0"/>
              <w:autoSpaceDN w:val="0"/>
              <w:adjustRightInd w:val="0"/>
              <w:jc w:val="center"/>
              <w:rPr>
                <w:sz w:val="22"/>
                <w:szCs w:val="22"/>
              </w:rPr>
            </w:pPr>
          </w:p>
          <w:p w14:paraId="398C4DF1" w14:textId="77777777" w:rsidR="00A96545" w:rsidRPr="002538C9" w:rsidRDefault="00A96545" w:rsidP="00851A9D">
            <w:pPr>
              <w:autoSpaceDE w:val="0"/>
              <w:autoSpaceDN w:val="0"/>
              <w:adjustRightInd w:val="0"/>
              <w:jc w:val="center"/>
              <w:rPr>
                <w:color w:val="FF0000"/>
                <w:sz w:val="22"/>
                <w:szCs w:val="22"/>
              </w:rPr>
            </w:pPr>
          </w:p>
        </w:tc>
        <w:tc>
          <w:tcPr>
            <w:tcW w:w="2191" w:type="dxa"/>
            <w:shd w:val="clear" w:color="auto" w:fill="auto"/>
          </w:tcPr>
          <w:p w14:paraId="5696E8D2" w14:textId="1D386183" w:rsidR="00A96545" w:rsidRPr="00AB160A" w:rsidRDefault="00A96545" w:rsidP="00FB542F">
            <w:pPr>
              <w:autoSpaceDE w:val="0"/>
              <w:autoSpaceDN w:val="0"/>
              <w:adjustRightInd w:val="0"/>
              <w:jc w:val="center"/>
              <w:rPr>
                <w:sz w:val="22"/>
                <w:szCs w:val="22"/>
              </w:rPr>
            </w:pPr>
            <w:r w:rsidRPr="00AB160A">
              <w:rPr>
                <w:sz w:val="22"/>
                <w:szCs w:val="22"/>
              </w:rPr>
              <w:t xml:space="preserve">Amount forfeited </w:t>
            </w:r>
            <w:r>
              <w:rPr>
                <w:color w:val="000000"/>
                <w:sz w:val="22"/>
                <w:szCs w:val="22"/>
              </w:rPr>
              <w:t>$</w:t>
            </w:r>
            <w:r w:rsidR="00EB3ADB">
              <w:rPr>
                <w:color w:val="000000"/>
                <w:sz w:val="22"/>
                <w:szCs w:val="22"/>
              </w:rPr>
              <w:t>25</w:t>
            </w:r>
            <w:r w:rsidRPr="00AB160A">
              <w:rPr>
                <w:color w:val="000000"/>
                <w:sz w:val="22"/>
                <w:szCs w:val="22"/>
              </w:rPr>
              <w:t>.00 (US)</w:t>
            </w:r>
          </w:p>
        </w:tc>
        <w:tc>
          <w:tcPr>
            <w:tcW w:w="3386" w:type="dxa"/>
            <w:shd w:val="clear" w:color="auto" w:fill="auto"/>
          </w:tcPr>
          <w:p w14:paraId="766EAB0F" w14:textId="77777777" w:rsidR="00A96545" w:rsidRDefault="00A96545" w:rsidP="00851A9D">
            <w:pPr>
              <w:autoSpaceDE w:val="0"/>
              <w:autoSpaceDN w:val="0"/>
              <w:adjustRightInd w:val="0"/>
              <w:jc w:val="center"/>
              <w:rPr>
                <w:sz w:val="22"/>
                <w:szCs w:val="22"/>
              </w:rPr>
            </w:pPr>
            <w:r w:rsidRPr="00AB160A">
              <w:rPr>
                <w:sz w:val="22"/>
                <w:szCs w:val="22"/>
              </w:rPr>
              <w:t>Withdrawing from race will cause forfeit as indicated</w:t>
            </w:r>
          </w:p>
          <w:p w14:paraId="0EA55870" w14:textId="77777777" w:rsidR="00A96545" w:rsidRPr="002538C9" w:rsidRDefault="00A96545" w:rsidP="00851A9D">
            <w:pPr>
              <w:autoSpaceDE w:val="0"/>
              <w:autoSpaceDN w:val="0"/>
              <w:adjustRightInd w:val="0"/>
              <w:jc w:val="center"/>
              <w:rPr>
                <w:color w:val="FF0000"/>
                <w:sz w:val="22"/>
                <w:szCs w:val="22"/>
              </w:rPr>
            </w:pPr>
          </w:p>
        </w:tc>
      </w:tr>
      <w:tr w:rsidR="00A96545" w:rsidRPr="00AB160A" w14:paraId="5F631839" w14:textId="77777777" w:rsidTr="00851A9D">
        <w:tblPrEx>
          <w:tblLook w:val="01E0" w:firstRow="1" w:lastRow="1" w:firstColumn="1" w:lastColumn="1" w:noHBand="0" w:noVBand="0"/>
        </w:tblPrEx>
        <w:trPr>
          <w:gridBefore w:val="1"/>
          <w:wBefore w:w="546" w:type="dxa"/>
          <w:trHeight w:val="294"/>
        </w:trPr>
        <w:tc>
          <w:tcPr>
            <w:tcW w:w="1969" w:type="dxa"/>
            <w:shd w:val="clear" w:color="auto" w:fill="auto"/>
          </w:tcPr>
          <w:p w14:paraId="0FC7C2C0" w14:textId="438C7FAA" w:rsidR="00A96545" w:rsidRDefault="00EB3ADB" w:rsidP="002A30EA">
            <w:pPr>
              <w:autoSpaceDE w:val="0"/>
              <w:autoSpaceDN w:val="0"/>
              <w:adjustRightInd w:val="0"/>
              <w:jc w:val="center"/>
              <w:rPr>
                <w:sz w:val="22"/>
                <w:szCs w:val="22"/>
              </w:rPr>
            </w:pPr>
            <w:r>
              <w:rPr>
                <w:sz w:val="22"/>
                <w:szCs w:val="22"/>
              </w:rPr>
              <w:t>January 1, 2023</w:t>
            </w:r>
          </w:p>
          <w:p w14:paraId="73C92084" w14:textId="000A6A63" w:rsidR="00EB3ADB" w:rsidRDefault="00EB3ADB" w:rsidP="002A30EA">
            <w:pPr>
              <w:autoSpaceDE w:val="0"/>
              <w:autoSpaceDN w:val="0"/>
              <w:adjustRightInd w:val="0"/>
              <w:jc w:val="center"/>
              <w:rPr>
                <w:sz w:val="22"/>
                <w:szCs w:val="22"/>
              </w:rPr>
            </w:pPr>
            <w:r>
              <w:rPr>
                <w:sz w:val="22"/>
                <w:szCs w:val="22"/>
              </w:rPr>
              <w:t>To</w:t>
            </w:r>
          </w:p>
          <w:p w14:paraId="17418C2F" w14:textId="2AA01256" w:rsidR="00EB3ADB" w:rsidRPr="00AB160A" w:rsidRDefault="00EB3ADB" w:rsidP="002A30EA">
            <w:pPr>
              <w:autoSpaceDE w:val="0"/>
              <w:autoSpaceDN w:val="0"/>
              <w:adjustRightInd w:val="0"/>
              <w:jc w:val="center"/>
              <w:rPr>
                <w:sz w:val="22"/>
                <w:szCs w:val="22"/>
              </w:rPr>
            </w:pPr>
            <w:r>
              <w:rPr>
                <w:sz w:val="22"/>
                <w:szCs w:val="22"/>
              </w:rPr>
              <w:t>January 27, 2023</w:t>
            </w:r>
          </w:p>
        </w:tc>
        <w:tc>
          <w:tcPr>
            <w:tcW w:w="2191" w:type="dxa"/>
            <w:shd w:val="clear" w:color="auto" w:fill="auto"/>
          </w:tcPr>
          <w:p w14:paraId="63FCE9FC" w14:textId="77777777" w:rsidR="00A96545" w:rsidRDefault="00960827" w:rsidP="007648A5">
            <w:pPr>
              <w:autoSpaceDE w:val="0"/>
              <w:autoSpaceDN w:val="0"/>
              <w:adjustRightInd w:val="0"/>
              <w:jc w:val="center"/>
              <w:rPr>
                <w:sz w:val="22"/>
                <w:szCs w:val="22"/>
              </w:rPr>
            </w:pPr>
            <w:r>
              <w:rPr>
                <w:sz w:val="22"/>
                <w:szCs w:val="22"/>
              </w:rPr>
              <w:t xml:space="preserve">Entry Fee </w:t>
            </w:r>
          </w:p>
          <w:p w14:paraId="48ABB227" w14:textId="31FEBD1B" w:rsidR="00960827" w:rsidRPr="00960827" w:rsidRDefault="00960827" w:rsidP="007648A5">
            <w:pPr>
              <w:autoSpaceDE w:val="0"/>
              <w:autoSpaceDN w:val="0"/>
              <w:adjustRightInd w:val="0"/>
              <w:jc w:val="center"/>
              <w:rPr>
                <w:sz w:val="22"/>
                <w:szCs w:val="22"/>
              </w:rPr>
            </w:pPr>
            <w:r>
              <w:rPr>
                <w:sz w:val="22"/>
                <w:szCs w:val="22"/>
              </w:rPr>
              <w:t>Increases</w:t>
            </w:r>
          </w:p>
        </w:tc>
        <w:tc>
          <w:tcPr>
            <w:tcW w:w="2191" w:type="dxa"/>
            <w:shd w:val="clear" w:color="auto" w:fill="auto"/>
          </w:tcPr>
          <w:p w14:paraId="7DDE5C27" w14:textId="1B278E6B" w:rsidR="00A96545" w:rsidRPr="00AB160A" w:rsidRDefault="00960827" w:rsidP="00014055">
            <w:pPr>
              <w:autoSpaceDE w:val="0"/>
              <w:autoSpaceDN w:val="0"/>
              <w:adjustRightInd w:val="0"/>
              <w:jc w:val="center"/>
              <w:rPr>
                <w:color w:val="000000"/>
                <w:sz w:val="22"/>
                <w:szCs w:val="22"/>
              </w:rPr>
            </w:pPr>
            <w:r>
              <w:rPr>
                <w:color w:val="000000"/>
                <w:sz w:val="22"/>
                <w:szCs w:val="22"/>
              </w:rPr>
              <w:t>$300.00 (US)</w:t>
            </w:r>
          </w:p>
        </w:tc>
        <w:tc>
          <w:tcPr>
            <w:tcW w:w="3386" w:type="dxa"/>
            <w:shd w:val="clear" w:color="auto" w:fill="auto"/>
          </w:tcPr>
          <w:p w14:paraId="56824A24" w14:textId="77777777" w:rsidR="00A96545" w:rsidRPr="00AB160A" w:rsidRDefault="00A96545" w:rsidP="00851A9D">
            <w:pPr>
              <w:autoSpaceDE w:val="0"/>
              <w:autoSpaceDN w:val="0"/>
              <w:adjustRightInd w:val="0"/>
              <w:jc w:val="center"/>
              <w:rPr>
                <w:sz w:val="22"/>
                <w:szCs w:val="22"/>
              </w:rPr>
            </w:pPr>
          </w:p>
        </w:tc>
      </w:tr>
      <w:tr w:rsidR="00A96545" w:rsidRPr="00AB160A" w14:paraId="5895FABC" w14:textId="77777777" w:rsidTr="00851A9D">
        <w:tblPrEx>
          <w:tblLook w:val="01E0" w:firstRow="1" w:lastRow="1" w:firstColumn="1" w:lastColumn="1" w:noHBand="0" w:noVBand="0"/>
        </w:tblPrEx>
        <w:trPr>
          <w:gridBefore w:val="1"/>
          <w:wBefore w:w="546" w:type="dxa"/>
          <w:trHeight w:val="524"/>
        </w:trPr>
        <w:tc>
          <w:tcPr>
            <w:tcW w:w="1969" w:type="dxa"/>
            <w:shd w:val="clear" w:color="auto" w:fill="auto"/>
          </w:tcPr>
          <w:p w14:paraId="77A5380B" w14:textId="332ABDE4" w:rsidR="00A96545" w:rsidRPr="00AB160A" w:rsidRDefault="00A96545" w:rsidP="002A30EA">
            <w:pPr>
              <w:autoSpaceDE w:val="0"/>
              <w:autoSpaceDN w:val="0"/>
              <w:adjustRightInd w:val="0"/>
              <w:jc w:val="center"/>
              <w:rPr>
                <w:sz w:val="22"/>
                <w:szCs w:val="22"/>
              </w:rPr>
            </w:pPr>
            <w:r w:rsidRPr="00AB160A">
              <w:rPr>
                <w:sz w:val="22"/>
                <w:szCs w:val="22"/>
              </w:rPr>
              <w:t>January 1, 20</w:t>
            </w:r>
            <w:r w:rsidR="001670B5">
              <w:rPr>
                <w:sz w:val="22"/>
                <w:szCs w:val="22"/>
              </w:rPr>
              <w:t>2</w:t>
            </w:r>
            <w:r w:rsidR="00EB3ADB">
              <w:rPr>
                <w:sz w:val="22"/>
                <w:szCs w:val="22"/>
              </w:rPr>
              <w:t>3</w:t>
            </w:r>
          </w:p>
          <w:p w14:paraId="1863E912" w14:textId="77777777" w:rsidR="00A96545" w:rsidRPr="00AB160A" w:rsidRDefault="00A96545" w:rsidP="002A30EA">
            <w:pPr>
              <w:autoSpaceDE w:val="0"/>
              <w:autoSpaceDN w:val="0"/>
              <w:adjustRightInd w:val="0"/>
              <w:jc w:val="center"/>
              <w:rPr>
                <w:sz w:val="22"/>
                <w:szCs w:val="22"/>
              </w:rPr>
            </w:pPr>
            <w:r w:rsidRPr="00AB160A">
              <w:rPr>
                <w:sz w:val="22"/>
                <w:szCs w:val="22"/>
              </w:rPr>
              <w:t>To</w:t>
            </w:r>
          </w:p>
          <w:p w14:paraId="4BF120BE" w14:textId="5BDC7DA5" w:rsidR="00A96545" w:rsidRPr="00AB160A" w:rsidRDefault="00A96545" w:rsidP="002A30EA">
            <w:pPr>
              <w:autoSpaceDE w:val="0"/>
              <w:autoSpaceDN w:val="0"/>
              <w:adjustRightInd w:val="0"/>
              <w:jc w:val="center"/>
              <w:rPr>
                <w:sz w:val="22"/>
                <w:szCs w:val="22"/>
              </w:rPr>
            </w:pPr>
            <w:r w:rsidRPr="00AB160A">
              <w:rPr>
                <w:sz w:val="22"/>
                <w:szCs w:val="22"/>
              </w:rPr>
              <w:t xml:space="preserve">January </w:t>
            </w:r>
            <w:r w:rsidR="00960827">
              <w:rPr>
                <w:sz w:val="22"/>
                <w:szCs w:val="22"/>
              </w:rPr>
              <w:t>19</w:t>
            </w:r>
            <w:r w:rsidRPr="00AB160A">
              <w:rPr>
                <w:sz w:val="22"/>
                <w:szCs w:val="22"/>
              </w:rPr>
              <w:t>, 20</w:t>
            </w:r>
            <w:r w:rsidR="00160E33">
              <w:rPr>
                <w:sz w:val="22"/>
                <w:szCs w:val="22"/>
              </w:rPr>
              <w:t>2</w:t>
            </w:r>
            <w:r w:rsidR="00EB3ADB">
              <w:rPr>
                <w:sz w:val="22"/>
                <w:szCs w:val="22"/>
              </w:rPr>
              <w:t>3</w:t>
            </w:r>
          </w:p>
          <w:p w14:paraId="7C82049E" w14:textId="77777777" w:rsidR="00A96545" w:rsidRPr="00AB160A" w:rsidRDefault="00A96545" w:rsidP="00851A9D">
            <w:pPr>
              <w:autoSpaceDE w:val="0"/>
              <w:autoSpaceDN w:val="0"/>
              <w:adjustRightInd w:val="0"/>
              <w:jc w:val="center"/>
              <w:rPr>
                <w:sz w:val="22"/>
                <w:szCs w:val="22"/>
              </w:rPr>
            </w:pPr>
          </w:p>
        </w:tc>
        <w:tc>
          <w:tcPr>
            <w:tcW w:w="2191" w:type="dxa"/>
            <w:shd w:val="clear" w:color="auto" w:fill="auto"/>
          </w:tcPr>
          <w:p w14:paraId="22F81B4F" w14:textId="77777777" w:rsidR="00A96545" w:rsidRDefault="00A96545" w:rsidP="00851A9D">
            <w:pPr>
              <w:autoSpaceDE w:val="0"/>
              <w:autoSpaceDN w:val="0"/>
              <w:adjustRightInd w:val="0"/>
              <w:jc w:val="center"/>
              <w:rPr>
                <w:sz w:val="22"/>
                <w:szCs w:val="22"/>
              </w:rPr>
            </w:pPr>
            <w:r w:rsidRPr="00AB160A">
              <w:rPr>
                <w:sz w:val="22"/>
                <w:szCs w:val="22"/>
              </w:rPr>
              <w:t>Partial forfeit of entry</w:t>
            </w:r>
          </w:p>
          <w:p w14:paraId="233C6D8F" w14:textId="77777777" w:rsidR="00A96545" w:rsidRDefault="00A96545" w:rsidP="00851A9D">
            <w:pPr>
              <w:autoSpaceDE w:val="0"/>
              <w:autoSpaceDN w:val="0"/>
              <w:adjustRightInd w:val="0"/>
              <w:jc w:val="center"/>
              <w:rPr>
                <w:sz w:val="22"/>
                <w:szCs w:val="22"/>
              </w:rPr>
            </w:pPr>
          </w:p>
          <w:p w14:paraId="6043C1D7" w14:textId="77777777" w:rsidR="00A96545" w:rsidRPr="00AB160A" w:rsidRDefault="00A96545" w:rsidP="00851A9D">
            <w:pPr>
              <w:autoSpaceDE w:val="0"/>
              <w:autoSpaceDN w:val="0"/>
              <w:adjustRightInd w:val="0"/>
              <w:jc w:val="center"/>
              <w:rPr>
                <w:sz w:val="22"/>
                <w:szCs w:val="22"/>
              </w:rPr>
            </w:pPr>
          </w:p>
          <w:p w14:paraId="22704C78" w14:textId="77777777" w:rsidR="00A96545" w:rsidRPr="00AB160A" w:rsidRDefault="00A96545" w:rsidP="00851A9D">
            <w:pPr>
              <w:autoSpaceDE w:val="0"/>
              <w:autoSpaceDN w:val="0"/>
              <w:adjustRightInd w:val="0"/>
              <w:jc w:val="center"/>
              <w:rPr>
                <w:sz w:val="22"/>
                <w:szCs w:val="22"/>
              </w:rPr>
            </w:pPr>
          </w:p>
          <w:p w14:paraId="493258A2" w14:textId="77777777" w:rsidR="00A96545" w:rsidRPr="00AB160A" w:rsidRDefault="00A96545" w:rsidP="00851A9D">
            <w:pPr>
              <w:autoSpaceDE w:val="0"/>
              <w:autoSpaceDN w:val="0"/>
              <w:adjustRightInd w:val="0"/>
              <w:jc w:val="center"/>
              <w:rPr>
                <w:sz w:val="22"/>
                <w:szCs w:val="22"/>
              </w:rPr>
            </w:pPr>
          </w:p>
        </w:tc>
        <w:tc>
          <w:tcPr>
            <w:tcW w:w="2191" w:type="dxa"/>
            <w:shd w:val="clear" w:color="auto" w:fill="auto"/>
          </w:tcPr>
          <w:p w14:paraId="2B7F0BCE" w14:textId="77777777" w:rsidR="00A96545" w:rsidRPr="00AB160A" w:rsidRDefault="00A96545" w:rsidP="00851A9D">
            <w:pPr>
              <w:autoSpaceDE w:val="0"/>
              <w:autoSpaceDN w:val="0"/>
              <w:adjustRightInd w:val="0"/>
              <w:jc w:val="center"/>
              <w:rPr>
                <w:sz w:val="22"/>
                <w:szCs w:val="22"/>
              </w:rPr>
            </w:pPr>
            <w:r w:rsidRPr="00AB160A">
              <w:rPr>
                <w:sz w:val="22"/>
                <w:szCs w:val="22"/>
              </w:rPr>
              <w:t xml:space="preserve">Amount forfeited </w:t>
            </w:r>
          </w:p>
          <w:p w14:paraId="43F4A637" w14:textId="79C30E20" w:rsidR="00A96545" w:rsidRPr="00AB160A" w:rsidRDefault="00A96545" w:rsidP="00FB542F">
            <w:pPr>
              <w:autoSpaceDE w:val="0"/>
              <w:autoSpaceDN w:val="0"/>
              <w:adjustRightInd w:val="0"/>
              <w:jc w:val="center"/>
              <w:rPr>
                <w:color w:val="000000"/>
                <w:sz w:val="22"/>
                <w:szCs w:val="22"/>
              </w:rPr>
            </w:pPr>
            <w:r w:rsidRPr="00AB160A">
              <w:rPr>
                <w:color w:val="000000"/>
                <w:sz w:val="22"/>
                <w:szCs w:val="22"/>
              </w:rPr>
              <w:t>$</w:t>
            </w:r>
            <w:r w:rsidR="003D39B8">
              <w:rPr>
                <w:color w:val="000000"/>
                <w:sz w:val="22"/>
                <w:szCs w:val="22"/>
              </w:rPr>
              <w:t>100</w:t>
            </w:r>
            <w:r w:rsidRPr="00AB160A">
              <w:rPr>
                <w:color w:val="000000"/>
                <w:sz w:val="22"/>
                <w:szCs w:val="22"/>
              </w:rPr>
              <w:t xml:space="preserve">.00 (US) </w:t>
            </w:r>
          </w:p>
        </w:tc>
        <w:tc>
          <w:tcPr>
            <w:tcW w:w="3386" w:type="dxa"/>
            <w:shd w:val="clear" w:color="auto" w:fill="auto"/>
          </w:tcPr>
          <w:p w14:paraId="1B9977A8" w14:textId="77777777" w:rsidR="00A96545" w:rsidRDefault="00A96545" w:rsidP="00851A9D">
            <w:pPr>
              <w:autoSpaceDE w:val="0"/>
              <w:autoSpaceDN w:val="0"/>
              <w:adjustRightInd w:val="0"/>
              <w:jc w:val="center"/>
              <w:rPr>
                <w:sz w:val="22"/>
                <w:szCs w:val="22"/>
              </w:rPr>
            </w:pPr>
            <w:r w:rsidRPr="00AB160A">
              <w:rPr>
                <w:sz w:val="22"/>
                <w:szCs w:val="22"/>
              </w:rPr>
              <w:t>Withdrawing from race will cause forfeit as indicted</w:t>
            </w:r>
          </w:p>
          <w:p w14:paraId="69901C2E" w14:textId="77777777" w:rsidR="00A96545" w:rsidRPr="002538C9" w:rsidRDefault="00A96545" w:rsidP="00851A9D">
            <w:pPr>
              <w:autoSpaceDE w:val="0"/>
              <w:autoSpaceDN w:val="0"/>
              <w:adjustRightInd w:val="0"/>
              <w:jc w:val="center"/>
              <w:rPr>
                <w:color w:val="FF0000"/>
                <w:sz w:val="22"/>
                <w:szCs w:val="22"/>
              </w:rPr>
            </w:pPr>
          </w:p>
        </w:tc>
      </w:tr>
      <w:tr w:rsidR="00A96545" w:rsidRPr="00AB160A" w14:paraId="1257D55E" w14:textId="77777777" w:rsidTr="00851A9D">
        <w:tblPrEx>
          <w:tblLook w:val="01E0" w:firstRow="1" w:lastRow="1" w:firstColumn="1" w:lastColumn="1" w:noHBand="0" w:noVBand="0"/>
        </w:tblPrEx>
        <w:trPr>
          <w:gridBefore w:val="1"/>
          <w:wBefore w:w="546" w:type="dxa"/>
          <w:trHeight w:val="613"/>
        </w:trPr>
        <w:tc>
          <w:tcPr>
            <w:tcW w:w="1969" w:type="dxa"/>
            <w:shd w:val="clear" w:color="auto" w:fill="auto"/>
          </w:tcPr>
          <w:p w14:paraId="0CC0D8F7" w14:textId="5FFE6D2A" w:rsidR="00A96545" w:rsidRPr="00AB160A" w:rsidRDefault="00A96545" w:rsidP="00160E33">
            <w:pPr>
              <w:autoSpaceDE w:val="0"/>
              <w:autoSpaceDN w:val="0"/>
              <w:adjustRightInd w:val="0"/>
              <w:jc w:val="center"/>
              <w:rPr>
                <w:sz w:val="22"/>
                <w:szCs w:val="22"/>
              </w:rPr>
            </w:pPr>
            <w:r w:rsidRPr="00AB160A">
              <w:rPr>
                <w:sz w:val="22"/>
                <w:szCs w:val="22"/>
              </w:rPr>
              <w:t xml:space="preserve">January </w:t>
            </w:r>
            <w:r w:rsidR="001670B5">
              <w:rPr>
                <w:sz w:val="22"/>
                <w:szCs w:val="22"/>
              </w:rPr>
              <w:t>2</w:t>
            </w:r>
            <w:r w:rsidR="00960827">
              <w:rPr>
                <w:sz w:val="22"/>
                <w:szCs w:val="22"/>
              </w:rPr>
              <w:t>0</w:t>
            </w:r>
            <w:r w:rsidRPr="00AB160A">
              <w:rPr>
                <w:sz w:val="22"/>
                <w:szCs w:val="22"/>
              </w:rPr>
              <w:t>, 20</w:t>
            </w:r>
            <w:r w:rsidR="00160E33">
              <w:rPr>
                <w:sz w:val="22"/>
                <w:szCs w:val="22"/>
              </w:rPr>
              <w:t>2</w:t>
            </w:r>
            <w:r w:rsidR="00960827">
              <w:rPr>
                <w:sz w:val="22"/>
                <w:szCs w:val="22"/>
              </w:rPr>
              <w:t>3</w:t>
            </w:r>
          </w:p>
        </w:tc>
        <w:tc>
          <w:tcPr>
            <w:tcW w:w="2191" w:type="dxa"/>
            <w:shd w:val="clear" w:color="auto" w:fill="auto"/>
          </w:tcPr>
          <w:p w14:paraId="5D5026F6" w14:textId="77777777" w:rsidR="00A96545" w:rsidRPr="00AB160A" w:rsidRDefault="00A96545" w:rsidP="00851A9D">
            <w:pPr>
              <w:autoSpaceDE w:val="0"/>
              <w:autoSpaceDN w:val="0"/>
              <w:adjustRightInd w:val="0"/>
              <w:jc w:val="center"/>
              <w:rPr>
                <w:sz w:val="22"/>
                <w:szCs w:val="22"/>
              </w:rPr>
            </w:pPr>
            <w:r w:rsidRPr="00AB160A">
              <w:rPr>
                <w:sz w:val="22"/>
                <w:szCs w:val="22"/>
              </w:rPr>
              <w:t>Cut off for withdrawal with return of your entry fee</w:t>
            </w:r>
          </w:p>
        </w:tc>
        <w:tc>
          <w:tcPr>
            <w:tcW w:w="2191" w:type="dxa"/>
            <w:shd w:val="clear" w:color="auto" w:fill="auto"/>
          </w:tcPr>
          <w:p w14:paraId="66F3A426" w14:textId="77777777" w:rsidR="00A96545" w:rsidRDefault="00A96545" w:rsidP="002A30EA">
            <w:pPr>
              <w:autoSpaceDE w:val="0"/>
              <w:autoSpaceDN w:val="0"/>
              <w:adjustRightInd w:val="0"/>
              <w:jc w:val="center"/>
              <w:rPr>
                <w:sz w:val="22"/>
                <w:szCs w:val="22"/>
              </w:rPr>
            </w:pPr>
            <w:r w:rsidRPr="00AB160A">
              <w:rPr>
                <w:sz w:val="22"/>
                <w:szCs w:val="22"/>
              </w:rPr>
              <w:t>Forfeit entire entry</w:t>
            </w:r>
          </w:p>
          <w:p w14:paraId="31C58001" w14:textId="5E709A5A" w:rsidR="002A30EA" w:rsidRDefault="00A96545" w:rsidP="002A30EA">
            <w:pPr>
              <w:autoSpaceDE w:val="0"/>
              <w:autoSpaceDN w:val="0"/>
              <w:adjustRightInd w:val="0"/>
              <w:jc w:val="center"/>
              <w:rPr>
                <w:sz w:val="22"/>
                <w:szCs w:val="22"/>
              </w:rPr>
            </w:pPr>
            <w:r>
              <w:rPr>
                <w:sz w:val="22"/>
                <w:szCs w:val="22"/>
              </w:rPr>
              <w:t>$</w:t>
            </w:r>
            <w:r w:rsidR="002A30EA">
              <w:rPr>
                <w:sz w:val="22"/>
                <w:szCs w:val="22"/>
              </w:rPr>
              <w:t>200</w:t>
            </w:r>
            <w:r>
              <w:rPr>
                <w:sz w:val="22"/>
                <w:szCs w:val="22"/>
              </w:rPr>
              <w:t>.00</w:t>
            </w:r>
          </w:p>
          <w:p w14:paraId="515B46AF" w14:textId="42F70B7D" w:rsidR="002A30EA" w:rsidRDefault="002A30EA" w:rsidP="002A30EA">
            <w:pPr>
              <w:autoSpaceDE w:val="0"/>
              <w:autoSpaceDN w:val="0"/>
              <w:adjustRightInd w:val="0"/>
              <w:jc w:val="center"/>
              <w:rPr>
                <w:sz w:val="22"/>
                <w:szCs w:val="22"/>
              </w:rPr>
            </w:pPr>
            <w:r>
              <w:rPr>
                <w:sz w:val="22"/>
                <w:szCs w:val="22"/>
              </w:rPr>
              <w:t>Or</w:t>
            </w:r>
          </w:p>
          <w:p w14:paraId="2BED3E84" w14:textId="20DE4996" w:rsidR="00A96545" w:rsidRPr="00AB160A" w:rsidRDefault="002A30EA" w:rsidP="002A30EA">
            <w:pPr>
              <w:autoSpaceDE w:val="0"/>
              <w:autoSpaceDN w:val="0"/>
              <w:adjustRightInd w:val="0"/>
              <w:jc w:val="center"/>
              <w:rPr>
                <w:sz w:val="22"/>
                <w:szCs w:val="22"/>
              </w:rPr>
            </w:pPr>
            <w:r>
              <w:rPr>
                <w:sz w:val="22"/>
                <w:szCs w:val="22"/>
              </w:rPr>
              <w:t>$300.00</w:t>
            </w:r>
          </w:p>
        </w:tc>
        <w:tc>
          <w:tcPr>
            <w:tcW w:w="3386" w:type="dxa"/>
            <w:shd w:val="clear" w:color="auto" w:fill="auto"/>
          </w:tcPr>
          <w:p w14:paraId="47841955" w14:textId="77777777" w:rsidR="00A96545" w:rsidRDefault="00A96545" w:rsidP="00851A9D">
            <w:pPr>
              <w:autoSpaceDE w:val="0"/>
              <w:autoSpaceDN w:val="0"/>
              <w:adjustRightInd w:val="0"/>
              <w:jc w:val="center"/>
              <w:rPr>
                <w:sz w:val="22"/>
                <w:szCs w:val="22"/>
              </w:rPr>
            </w:pPr>
            <w:r w:rsidRPr="00AB160A">
              <w:rPr>
                <w:sz w:val="22"/>
                <w:szCs w:val="22"/>
              </w:rPr>
              <w:t>Withdrawing from race will cause forfeit as indicted</w:t>
            </w:r>
          </w:p>
          <w:p w14:paraId="31CCA161" w14:textId="77777777" w:rsidR="00A96545" w:rsidRPr="00AB160A" w:rsidRDefault="00A96545" w:rsidP="00851A9D">
            <w:pPr>
              <w:autoSpaceDE w:val="0"/>
              <w:autoSpaceDN w:val="0"/>
              <w:adjustRightInd w:val="0"/>
              <w:jc w:val="center"/>
              <w:rPr>
                <w:sz w:val="22"/>
                <w:szCs w:val="22"/>
              </w:rPr>
            </w:pPr>
          </w:p>
        </w:tc>
      </w:tr>
      <w:tr w:rsidR="00A96545" w:rsidRPr="00AB160A" w14:paraId="173E9627" w14:textId="77777777" w:rsidTr="00851A9D">
        <w:trPr>
          <w:gridBefore w:val="1"/>
          <w:wBefore w:w="546" w:type="dxa"/>
          <w:trHeight w:val="595"/>
        </w:trPr>
        <w:tc>
          <w:tcPr>
            <w:tcW w:w="1969" w:type="dxa"/>
            <w:tcBorders>
              <w:bottom w:val="single" w:sz="4" w:space="0" w:color="auto"/>
            </w:tcBorders>
            <w:shd w:val="clear" w:color="auto" w:fill="auto"/>
          </w:tcPr>
          <w:p w14:paraId="4EA1236E" w14:textId="2A687300" w:rsidR="00A96545" w:rsidRPr="00AB160A" w:rsidRDefault="002A30EA" w:rsidP="00245A5B">
            <w:pPr>
              <w:autoSpaceDE w:val="0"/>
              <w:autoSpaceDN w:val="0"/>
              <w:adjustRightInd w:val="0"/>
              <w:ind w:left="108"/>
              <w:rPr>
                <w:sz w:val="22"/>
                <w:szCs w:val="22"/>
              </w:rPr>
            </w:pPr>
            <w:r>
              <w:rPr>
                <w:sz w:val="22"/>
                <w:szCs w:val="22"/>
              </w:rPr>
              <w:t>January 27, 2023</w:t>
            </w:r>
          </w:p>
          <w:p w14:paraId="16D91A37" w14:textId="77777777" w:rsidR="00A96545" w:rsidRPr="00AB160A" w:rsidRDefault="00A96545" w:rsidP="00851A9D">
            <w:pPr>
              <w:autoSpaceDE w:val="0"/>
              <w:autoSpaceDN w:val="0"/>
              <w:adjustRightInd w:val="0"/>
              <w:ind w:left="108"/>
              <w:rPr>
                <w:sz w:val="22"/>
                <w:szCs w:val="22"/>
              </w:rPr>
            </w:pPr>
          </w:p>
          <w:p w14:paraId="21CF6EFF" w14:textId="77777777" w:rsidR="00A96545" w:rsidRPr="00AB160A" w:rsidRDefault="00A96545" w:rsidP="00851A9D">
            <w:pPr>
              <w:autoSpaceDE w:val="0"/>
              <w:autoSpaceDN w:val="0"/>
              <w:adjustRightInd w:val="0"/>
              <w:ind w:left="108"/>
              <w:rPr>
                <w:sz w:val="22"/>
                <w:szCs w:val="22"/>
              </w:rPr>
            </w:pPr>
          </w:p>
        </w:tc>
        <w:tc>
          <w:tcPr>
            <w:tcW w:w="2191" w:type="dxa"/>
            <w:shd w:val="clear" w:color="auto" w:fill="auto"/>
          </w:tcPr>
          <w:p w14:paraId="2DE1FD43" w14:textId="77777777" w:rsidR="00A96545" w:rsidRPr="00AB160A" w:rsidRDefault="00A96545" w:rsidP="00851A9D">
            <w:pPr>
              <w:jc w:val="center"/>
              <w:rPr>
                <w:sz w:val="22"/>
                <w:szCs w:val="22"/>
              </w:rPr>
            </w:pPr>
            <w:r w:rsidRPr="00AB160A">
              <w:rPr>
                <w:sz w:val="22"/>
                <w:szCs w:val="22"/>
              </w:rPr>
              <w:t>Cut off for entry</w:t>
            </w:r>
          </w:p>
          <w:p w14:paraId="51BDB7E6" w14:textId="77777777" w:rsidR="00A96545" w:rsidRPr="00AB160A" w:rsidRDefault="00A96545" w:rsidP="00851A9D">
            <w:pPr>
              <w:rPr>
                <w:sz w:val="22"/>
                <w:szCs w:val="22"/>
              </w:rPr>
            </w:pPr>
          </w:p>
          <w:p w14:paraId="7644D41C" w14:textId="77777777" w:rsidR="00A96545" w:rsidRPr="00AB160A" w:rsidRDefault="00A96545" w:rsidP="00851A9D">
            <w:pPr>
              <w:autoSpaceDE w:val="0"/>
              <w:autoSpaceDN w:val="0"/>
              <w:adjustRightInd w:val="0"/>
              <w:rPr>
                <w:sz w:val="22"/>
                <w:szCs w:val="22"/>
              </w:rPr>
            </w:pPr>
          </w:p>
        </w:tc>
        <w:tc>
          <w:tcPr>
            <w:tcW w:w="2191" w:type="dxa"/>
            <w:shd w:val="clear" w:color="auto" w:fill="auto"/>
          </w:tcPr>
          <w:p w14:paraId="498A230B" w14:textId="77777777" w:rsidR="00A96545" w:rsidRPr="00AB160A" w:rsidRDefault="00A96545" w:rsidP="00851A9D">
            <w:pPr>
              <w:jc w:val="center"/>
              <w:rPr>
                <w:sz w:val="22"/>
                <w:szCs w:val="22"/>
              </w:rPr>
            </w:pPr>
            <w:r w:rsidRPr="00AB160A">
              <w:rPr>
                <w:sz w:val="22"/>
                <w:szCs w:val="22"/>
              </w:rPr>
              <w:t>Entry Cost</w:t>
            </w:r>
          </w:p>
          <w:p w14:paraId="536F33FD" w14:textId="5BF49F46" w:rsidR="00A96545" w:rsidRPr="00AB160A" w:rsidRDefault="00A96545" w:rsidP="00851A9D">
            <w:pPr>
              <w:jc w:val="center"/>
              <w:rPr>
                <w:color w:val="000000"/>
                <w:sz w:val="22"/>
                <w:szCs w:val="22"/>
              </w:rPr>
            </w:pPr>
            <w:r w:rsidRPr="00AB160A">
              <w:rPr>
                <w:color w:val="000000"/>
                <w:sz w:val="22"/>
                <w:szCs w:val="22"/>
              </w:rPr>
              <w:t>$</w:t>
            </w:r>
            <w:r w:rsidR="002A30EA">
              <w:rPr>
                <w:color w:val="000000"/>
                <w:sz w:val="22"/>
                <w:szCs w:val="22"/>
              </w:rPr>
              <w:t>300</w:t>
            </w:r>
            <w:r w:rsidRPr="00AB160A">
              <w:rPr>
                <w:color w:val="000000"/>
                <w:sz w:val="22"/>
                <w:szCs w:val="22"/>
              </w:rPr>
              <w:t xml:space="preserve">.00 (US) </w:t>
            </w:r>
          </w:p>
          <w:p w14:paraId="6C2A4653" w14:textId="77777777" w:rsidR="00A96545" w:rsidRPr="00AB160A" w:rsidRDefault="00A96545" w:rsidP="00851A9D">
            <w:pPr>
              <w:autoSpaceDE w:val="0"/>
              <w:autoSpaceDN w:val="0"/>
              <w:adjustRightInd w:val="0"/>
              <w:rPr>
                <w:sz w:val="22"/>
                <w:szCs w:val="22"/>
              </w:rPr>
            </w:pPr>
          </w:p>
        </w:tc>
        <w:tc>
          <w:tcPr>
            <w:tcW w:w="3386" w:type="dxa"/>
            <w:shd w:val="clear" w:color="auto" w:fill="auto"/>
          </w:tcPr>
          <w:p w14:paraId="2CD8E10E" w14:textId="2B55147B" w:rsidR="00A96545" w:rsidRPr="00AB160A" w:rsidRDefault="00A96545" w:rsidP="00851A9D">
            <w:pPr>
              <w:jc w:val="center"/>
              <w:rPr>
                <w:sz w:val="22"/>
                <w:szCs w:val="22"/>
              </w:rPr>
            </w:pPr>
            <w:r w:rsidRPr="00AB160A">
              <w:rPr>
                <w:sz w:val="22"/>
                <w:szCs w:val="22"/>
              </w:rPr>
              <w:t xml:space="preserve">No later than </w:t>
            </w:r>
            <w:r w:rsidR="002A30EA">
              <w:rPr>
                <w:sz w:val="22"/>
                <w:szCs w:val="22"/>
              </w:rPr>
              <w:t>3</w:t>
            </w:r>
            <w:r w:rsidRPr="00AB160A">
              <w:rPr>
                <w:sz w:val="22"/>
                <w:szCs w:val="22"/>
              </w:rPr>
              <w:t xml:space="preserve">:00 p.m. </w:t>
            </w:r>
          </w:p>
        </w:tc>
      </w:tr>
    </w:tbl>
    <w:p w14:paraId="57131542" w14:textId="77777777" w:rsidR="00A96545" w:rsidRDefault="00A96545" w:rsidP="00A96545">
      <w:pPr>
        <w:autoSpaceDE w:val="0"/>
        <w:autoSpaceDN w:val="0"/>
        <w:adjustRightInd w:val="0"/>
        <w:jc w:val="center"/>
        <w:rPr>
          <w:b/>
          <w:sz w:val="22"/>
          <w:szCs w:val="22"/>
        </w:rPr>
      </w:pPr>
      <w:r>
        <w:rPr>
          <w:b/>
          <w:sz w:val="22"/>
          <w:szCs w:val="22"/>
        </w:rPr>
        <w:t>A 50 dollar fee will be charged for any bad checks!</w:t>
      </w:r>
    </w:p>
    <w:p w14:paraId="12235C92" w14:textId="77777777" w:rsidR="00A96545" w:rsidRDefault="00A96545" w:rsidP="00A96545">
      <w:pPr>
        <w:autoSpaceDE w:val="0"/>
        <w:autoSpaceDN w:val="0"/>
        <w:adjustRightInd w:val="0"/>
        <w:jc w:val="center"/>
        <w:rPr>
          <w:b/>
          <w:sz w:val="22"/>
          <w:szCs w:val="22"/>
        </w:rPr>
      </w:pPr>
      <w:r>
        <w:rPr>
          <w:b/>
          <w:sz w:val="22"/>
          <w:szCs w:val="22"/>
        </w:rPr>
        <w:t>All out of country musher’s will need to send money orders</w:t>
      </w:r>
      <w:r w:rsidR="00764C6B">
        <w:rPr>
          <w:b/>
          <w:sz w:val="22"/>
          <w:szCs w:val="22"/>
        </w:rPr>
        <w:t>,</w:t>
      </w:r>
      <w:r>
        <w:rPr>
          <w:b/>
          <w:sz w:val="22"/>
          <w:szCs w:val="22"/>
        </w:rPr>
        <w:t xml:space="preserve"> certified checks</w:t>
      </w:r>
      <w:r w:rsidR="00764C6B">
        <w:rPr>
          <w:b/>
          <w:sz w:val="22"/>
          <w:szCs w:val="22"/>
        </w:rPr>
        <w:t xml:space="preserve"> or pay through the website </w:t>
      </w:r>
      <w:hyperlink r:id="rId6" w:history="1">
        <w:r w:rsidR="00764C6B" w:rsidRPr="002A5FC3">
          <w:rPr>
            <w:rStyle w:val="Hyperlink"/>
            <w:b/>
            <w:sz w:val="22"/>
            <w:szCs w:val="22"/>
          </w:rPr>
          <w:t>www.100milewildernessrace.org</w:t>
        </w:r>
      </w:hyperlink>
      <w:r w:rsidR="00764C6B">
        <w:rPr>
          <w:b/>
          <w:sz w:val="22"/>
          <w:szCs w:val="22"/>
        </w:rPr>
        <w:t xml:space="preserve"> using PayPal</w:t>
      </w:r>
      <w:r>
        <w:rPr>
          <w:b/>
          <w:sz w:val="22"/>
          <w:szCs w:val="22"/>
        </w:rPr>
        <w:t>.</w:t>
      </w:r>
    </w:p>
    <w:p w14:paraId="71A30D7A" w14:textId="77777777" w:rsidR="00A96545" w:rsidRDefault="00A96545" w:rsidP="00A96545">
      <w:pPr>
        <w:autoSpaceDE w:val="0"/>
        <w:autoSpaceDN w:val="0"/>
        <w:adjustRightInd w:val="0"/>
        <w:rPr>
          <w:b/>
          <w:sz w:val="22"/>
          <w:szCs w:val="22"/>
        </w:rPr>
      </w:pPr>
    </w:p>
    <w:p w14:paraId="1748E341" w14:textId="7B4F9657" w:rsidR="00A96545" w:rsidRDefault="00A96545" w:rsidP="00A96545">
      <w:pPr>
        <w:autoSpaceDE w:val="0"/>
        <w:autoSpaceDN w:val="0"/>
        <w:adjustRightInd w:val="0"/>
        <w:rPr>
          <w:b/>
          <w:sz w:val="22"/>
          <w:szCs w:val="22"/>
        </w:rPr>
      </w:pPr>
      <w:r w:rsidRPr="003D2B50">
        <w:rPr>
          <w:b/>
          <w:sz w:val="22"/>
          <w:szCs w:val="22"/>
        </w:rPr>
        <w:t xml:space="preserve">All entrants must attend the drivers’ meeting on </w:t>
      </w:r>
      <w:r w:rsidR="00642645">
        <w:rPr>
          <w:b/>
          <w:sz w:val="22"/>
          <w:szCs w:val="22"/>
        </w:rPr>
        <w:t>Fri</w:t>
      </w:r>
      <w:r>
        <w:rPr>
          <w:b/>
          <w:sz w:val="22"/>
          <w:szCs w:val="22"/>
        </w:rPr>
        <w:t>day</w:t>
      </w:r>
      <w:r w:rsidR="00160E33">
        <w:rPr>
          <w:b/>
          <w:sz w:val="22"/>
          <w:szCs w:val="22"/>
        </w:rPr>
        <w:t xml:space="preserve"> </w:t>
      </w:r>
      <w:r w:rsidR="001670B5">
        <w:rPr>
          <w:b/>
          <w:sz w:val="22"/>
          <w:szCs w:val="22"/>
        </w:rPr>
        <w:t xml:space="preserve">February </w:t>
      </w:r>
      <w:r w:rsidR="00AA3B54">
        <w:rPr>
          <w:b/>
          <w:sz w:val="22"/>
          <w:szCs w:val="22"/>
        </w:rPr>
        <w:t>3</w:t>
      </w:r>
      <w:r w:rsidR="001670B5">
        <w:rPr>
          <w:b/>
          <w:sz w:val="22"/>
          <w:szCs w:val="22"/>
        </w:rPr>
        <w:t>, 202</w:t>
      </w:r>
      <w:r w:rsidR="00AA3B54">
        <w:rPr>
          <w:b/>
          <w:sz w:val="22"/>
          <w:szCs w:val="22"/>
        </w:rPr>
        <w:t>3</w:t>
      </w:r>
      <w:r w:rsidRPr="003D2B50">
        <w:rPr>
          <w:b/>
          <w:sz w:val="22"/>
          <w:szCs w:val="22"/>
        </w:rPr>
        <w:t xml:space="preserve"> at </w:t>
      </w:r>
      <w:r w:rsidR="00642645">
        <w:rPr>
          <w:b/>
          <w:sz w:val="22"/>
          <w:szCs w:val="22"/>
        </w:rPr>
        <w:t>6:0</w:t>
      </w:r>
      <w:r>
        <w:rPr>
          <w:b/>
          <w:sz w:val="22"/>
          <w:szCs w:val="22"/>
        </w:rPr>
        <w:t xml:space="preserve">0 </w:t>
      </w:r>
      <w:r w:rsidR="00642645">
        <w:rPr>
          <w:b/>
          <w:sz w:val="22"/>
          <w:szCs w:val="22"/>
        </w:rPr>
        <w:t>p</w:t>
      </w:r>
      <w:r>
        <w:rPr>
          <w:b/>
          <w:sz w:val="22"/>
          <w:szCs w:val="22"/>
        </w:rPr>
        <w:t xml:space="preserve">.m. at </w:t>
      </w:r>
      <w:r w:rsidR="00642645">
        <w:rPr>
          <w:b/>
          <w:sz w:val="22"/>
          <w:szCs w:val="22"/>
        </w:rPr>
        <w:t>the American Legion</w:t>
      </w:r>
      <w:r>
        <w:rPr>
          <w:b/>
          <w:sz w:val="22"/>
          <w:szCs w:val="22"/>
        </w:rPr>
        <w:t xml:space="preserve">. There will be a </w:t>
      </w:r>
      <w:r w:rsidR="00C5692A">
        <w:rPr>
          <w:b/>
          <w:sz w:val="22"/>
          <w:szCs w:val="22"/>
        </w:rPr>
        <w:t>5</w:t>
      </w:r>
      <w:r>
        <w:rPr>
          <w:b/>
          <w:sz w:val="22"/>
          <w:szCs w:val="22"/>
        </w:rPr>
        <w:t>0.00 deposit for race bibs.</w:t>
      </w:r>
      <w:r w:rsidR="00A6655E">
        <w:rPr>
          <w:b/>
          <w:sz w:val="22"/>
          <w:szCs w:val="22"/>
        </w:rPr>
        <w:t xml:space="preserve"> </w:t>
      </w:r>
    </w:p>
    <w:p w14:paraId="6242F7AC" w14:textId="77777777" w:rsidR="00A96545" w:rsidRDefault="00A96545" w:rsidP="00A96545">
      <w:pPr>
        <w:autoSpaceDE w:val="0"/>
        <w:autoSpaceDN w:val="0"/>
        <w:adjustRightInd w:val="0"/>
        <w:rPr>
          <w:sz w:val="22"/>
          <w:szCs w:val="22"/>
        </w:rPr>
      </w:pPr>
    </w:p>
    <w:p w14:paraId="3E247121" w14:textId="77777777" w:rsidR="00A96545" w:rsidRDefault="00642119" w:rsidP="00A96545">
      <w:pPr>
        <w:autoSpaceDE w:val="0"/>
        <w:autoSpaceDN w:val="0"/>
        <w:adjustRightInd w:val="0"/>
        <w:rPr>
          <w:sz w:val="22"/>
          <w:szCs w:val="22"/>
        </w:rPr>
      </w:pPr>
      <w:r>
        <w:rPr>
          <w:sz w:val="22"/>
          <w:szCs w:val="22"/>
        </w:rPr>
        <w:t>R</w:t>
      </w:r>
      <w:r w:rsidR="00A96545">
        <w:rPr>
          <w:sz w:val="22"/>
          <w:szCs w:val="22"/>
        </w:rPr>
        <w:t>abies certi</w:t>
      </w:r>
      <w:r>
        <w:rPr>
          <w:sz w:val="22"/>
          <w:szCs w:val="22"/>
        </w:rPr>
        <w:t>ficates and parvo vaccinations will be checked.</w:t>
      </w:r>
    </w:p>
    <w:p w14:paraId="1714CB31" w14:textId="77777777" w:rsidR="00A96545" w:rsidRDefault="00A96545" w:rsidP="00A96545">
      <w:pPr>
        <w:autoSpaceDE w:val="0"/>
        <w:autoSpaceDN w:val="0"/>
        <w:adjustRightInd w:val="0"/>
        <w:rPr>
          <w:b/>
          <w:sz w:val="22"/>
          <w:szCs w:val="22"/>
        </w:rPr>
      </w:pPr>
    </w:p>
    <w:p w14:paraId="13C3E63A" w14:textId="77777777" w:rsidR="00A96545" w:rsidRDefault="00A96545" w:rsidP="00A96545">
      <w:pPr>
        <w:autoSpaceDE w:val="0"/>
        <w:autoSpaceDN w:val="0"/>
        <w:adjustRightInd w:val="0"/>
        <w:rPr>
          <w:sz w:val="22"/>
          <w:szCs w:val="22"/>
        </w:rPr>
      </w:pPr>
      <w:r>
        <w:rPr>
          <w:b/>
          <w:sz w:val="22"/>
          <w:szCs w:val="22"/>
        </w:rPr>
        <w:t xml:space="preserve">C. Number of Dogs: </w:t>
      </w:r>
      <w:r>
        <w:rPr>
          <w:sz w:val="22"/>
          <w:szCs w:val="22"/>
        </w:rPr>
        <w:t xml:space="preserve">Drivers must start the race with no fewer than </w:t>
      </w:r>
      <w:r w:rsidR="00642645">
        <w:rPr>
          <w:sz w:val="22"/>
          <w:szCs w:val="22"/>
        </w:rPr>
        <w:t>8</w:t>
      </w:r>
      <w:r>
        <w:rPr>
          <w:sz w:val="22"/>
          <w:szCs w:val="22"/>
        </w:rPr>
        <w:t xml:space="preserve"> and no more than </w:t>
      </w:r>
      <w:r w:rsidR="00642645">
        <w:rPr>
          <w:sz w:val="22"/>
          <w:szCs w:val="22"/>
        </w:rPr>
        <w:t>1</w:t>
      </w:r>
      <w:r w:rsidR="006A08F4">
        <w:rPr>
          <w:sz w:val="22"/>
          <w:szCs w:val="22"/>
        </w:rPr>
        <w:t>0</w:t>
      </w:r>
      <w:r>
        <w:rPr>
          <w:sz w:val="22"/>
          <w:szCs w:val="22"/>
        </w:rPr>
        <w:t xml:space="preserve"> dogs.</w:t>
      </w:r>
      <w:r w:rsidR="005E0DCA">
        <w:rPr>
          <w:sz w:val="22"/>
          <w:szCs w:val="22"/>
        </w:rPr>
        <w:t xml:space="preserve"> </w:t>
      </w:r>
    </w:p>
    <w:p w14:paraId="5D64073A" w14:textId="77777777" w:rsidR="00642119" w:rsidRDefault="00642119" w:rsidP="00A96545">
      <w:pPr>
        <w:autoSpaceDE w:val="0"/>
        <w:autoSpaceDN w:val="0"/>
        <w:adjustRightInd w:val="0"/>
        <w:rPr>
          <w:sz w:val="22"/>
          <w:szCs w:val="22"/>
        </w:rPr>
      </w:pPr>
      <w:r>
        <w:rPr>
          <w:sz w:val="22"/>
          <w:szCs w:val="22"/>
        </w:rPr>
        <w:t>Team size will depend on</w:t>
      </w:r>
      <w:r w:rsidR="00FB542F">
        <w:rPr>
          <w:sz w:val="22"/>
          <w:szCs w:val="22"/>
        </w:rPr>
        <w:t xml:space="preserve"> the</w:t>
      </w:r>
      <w:r>
        <w:rPr>
          <w:sz w:val="22"/>
          <w:szCs w:val="22"/>
        </w:rPr>
        <w:t xml:space="preserve"> trail </w:t>
      </w:r>
      <w:r w:rsidR="00F05DF0">
        <w:rPr>
          <w:sz w:val="22"/>
          <w:szCs w:val="22"/>
        </w:rPr>
        <w:t>conditions;</w:t>
      </w:r>
      <w:r w:rsidR="00764C6B">
        <w:rPr>
          <w:sz w:val="22"/>
          <w:szCs w:val="22"/>
        </w:rPr>
        <w:t xml:space="preserve"> the RGO reserves the right to limit the number of dogs in the team</w:t>
      </w:r>
      <w:r>
        <w:rPr>
          <w:sz w:val="22"/>
          <w:szCs w:val="22"/>
        </w:rPr>
        <w:t>.</w:t>
      </w:r>
    </w:p>
    <w:p w14:paraId="617612D6" w14:textId="77777777" w:rsidR="00A96545" w:rsidRDefault="00A96545" w:rsidP="00A96545">
      <w:pPr>
        <w:autoSpaceDE w:val="0"/>
        <w:autoSpaceDN w:val="0"/>
        <w:adjustRightInd w:val="0"/>
        <w:rPr>
          <w:sz w:val="22"/>
          <w:szCs w:val="22"/>
        </w:rPr>
      </w:pPr>
    </w:p>
    <w:p w14:paraId="09BD829F" w14:textId="6BE79E18" w:rsidR="00A96545" w:rsidRDefault="00A96545" w:rsidP="00A96545">
      <w:pPr>
        <w:autoSpaceDE w:val="0"/>
        <w:autoSpaceDN w:val="0"/>
        <w:adjustRightInd w:val="0"/>
        <w:rPr>
          <w:sz w:val="22"/>
          <w:szCs w:val="22"/>
        </w:rPr>
      </w:pPr>
      <w:r w:rsidRPr="001256BF">
        <w:rPr>
          <w:b/>
          <w:bCs/>
          <w:sz w:val="22"/>
          <w:szCs w:val="22"/>
        </w:rPr>
        <w:t>D. Race Start</w:t>
      </w:r>
      <w:r>
        <w:rPr>
          <w:b/>
          <w:bCs/>
          <w:sz w:val="22"/>
          <w:szCs w:val="22"/>
        </w:rPr>
        <w:t>:</w:t>
      </w:r>
      <w:r w:rsidRPr="001256BF">
        <w:rPr>
          <w:bCs/>
          <w:sz w:val="22"/>
          <w:szCs w:val="22"/>
        </w:rPr>
        <w:t xml:space="preserve"> </w:t>
      </w:r>
      <w:r w:rsidRPr="001256BF">
        <w:rPr>
          <w:sz w:val="22"/>
          <w:szCs w:val="22"/>
        </w:rPr>
        <w:t xml:space="preserve">The official start date is Saturday, February </w:t>
      </w:r>
      <w:r w:rsidR="00AA3B54">
        <w:rPr>
          <w:sz w:val="22"/>
          <w:szCs w:val="22"/>
        </w:rPr>
        <w:t>4</w:t>
      </w:r>
      <w:r w:rsidRPr="001256BF">
        <w:rPr>
          <w:sz w:val="22"/>
          <w:szCs w:val="22"/>
        </w:rPr>
        <w:t>, 20</w:t>
      </w:r>
      <w:r w:rsidR="00160E33">
        <w:rPr>
          <w:sz w:val="22"/>
          <w:szCs w:val="22"/>
        </w:rPr>
        <w:t>2</w:t>
      </w:r>
      <w:r w:rsidR="00AA3B54">
        <w:rPr>
          <w:sz w:val="22"/>
          <w:szCs w:val="22"/>
        </w:rPr>
        <w:t>3</w:t>
      </w:r>
      <w:r>
        <w:rPr>
          <w:sz w:val="22"/>
          <w:szCs w:val="22"/>
        </w:rPr>
        <w:t xml:space="preserve"> at Leisure Life Resort</w:t>
      </w:r>
      <w:r w:rsidRPr="001256BF">
        <w:rPr>
          <w:sz w:val="22"/>
          <w:szCs w:val="22"/>
        </w:rPr>
        <w:t xml:space="preserve"> in Greenville, Maine. </w:t>
      </w:r>
      <w:r w:rsidRPr="00267229">
        <w:rPr>
          <w:sz w:val="22"/>
          <w:szCs w:val="22"/>
        </w:rPr>
        <w:t>The starting time</w:t>
      </w:r>
      <w:r w:rsidR="00642119">
        <w:rPr>
          <w:sz w:val="22"/>
          <w:szCs w:val="22"/>
        </w:rPr>
        <w:t xml:space="preserve"> is 9</w:t>
      </w:r>
      <w:r>
        <w:rPr>
          <w:sz w:val="22"/>
          <w:szCs w:val="22"/>
        </w:rPr>
        <w:t xml:space="preserve">:00 a.m. eastern standard time. Teams will leave the starting line in </w:t>
      </w:r>
      <w:r w:rsidR="009D617B">
        <w:rPr>
          <w:sz w:val="22"/>
          <w:szCs w:val="22"/>
        </w:rPr>
        <w:t>3</w:t>
      </w:r>
      <w:r>
        <w:rPr>
          <w:sz w:val="22"/>
          <w:szCs w:val="22"/>
        </w:rPr>
        <w:t xml:space="preserve"> minute intervals</w:t>
      </w:r>
      <w:r w:rsidRPr="001256BF">
        <w:rPr>
          <w:sz w:val="22"/>
          <w:szCs w:val="22"/>
        </w:rPr>
        <w:t>.</w:t>
      </w:r>
    </w:p>
    <w:p w14:paraId="4648D04C" w14:textId="77777777" w:rsidR="005E0DCA" w:rsidRDefault="005E0DCA" w:rsidP="00A96545">
      <w:pPr>
        <w:autoSpaceDE w:val="0"/>
        <w:autoSpaceDN w:val="0"/>
        <w:adjustRightInd w:val="0"/>
        <w:rPr>
          <w:b/>
          <w:bCs/>
          <w:sz w:val="22"/>
          <w:szCs w:val="22"/>
        </w:rPr>
      </w:pPr>
    </w:p>
    <w:p w14:paraId="726BD8D6" w14:textId="77777777" w:rsidR="005E0DCA" w:rsidRDefault="005E0DCA" w:rsidP="00A96545">
      <w:pPr>
        <w:autoSpaceDE w:val="0"/>
        <w:autoSpaceDN w:val="0"/>
        <w:adjustRightInd w:val="0"/>
        <w:rPr>
          <w:b/>
          <w:bCs/>
          <w:sz w:val="22"/>
          <w:szCs w:val="22"/>
        </w:rPr>
      </w:pPr>
    </w:p>
    <w:p w14:paraId="2E6A72CB" w14:textId="77777777" w:rsidR="005E0DCA" w:rsidRDefault="005E0DCA" w:rsidP="00A96545">
      <w:pPr>
        <w:autoSpaceDE w:val="0"/>
        <w:autoSpaceDN w:val="0"/>
        <w:adjustRightInd w:val="0"/>
        <w:rPr>
          <w:b/>
          <w:bCs/>
          <w:sz w:val="22"/>
          <w:szCs w:val="22"/>
        </w:rPr>
      </w:pPr>
    </w:p>
    <w:p w14:paraId="44C2A2B3" w14:textId="77777777" w:rsidR="005E0DCA" w:rsidRDefault="005E0DCA" w:rsidP="00A96545">
      <w:pPr>
        <w:autoSpaceDE w:val="0"/>
        <w:autoSpaceDN w:val="0"/>
        <w:adjustRightInd w:val="0"/>
        <w:rPr>
          <w:b/>
          <w:bCs/>
          <w:sz w:val="22"/>
          <w:szCs w:val="22"/>
        </w:rPr>
      </w:pPr>
    </w:p>
    <w:p w14:paraId="79E87568" w14:textId="77777777" w:rsidR="007D3538" w:rsidRDefault="007D3538" w:rsidP="00A96545">
      <w:pPr>
        <w:autoSpaceDE w:val="0"/>
        <w:autoSpaceDN w:val="0"/>
        <w:adjustRightInd w:val="0"/>
        <w:rPr>
          <w:b/>
          <w:bCs/>
          <w:sz w:val="22"/>
          <w:szCs w:val="22"/>
        </w:rPr>
      </w:pPr>
    </w:p>
    <w:p w14:paraId="65ED0274" w14:textId="77777777" w:rsidR="00A96545" w:rsidRPr="00970A30" w:rsidRDefault="00A96545" w:rsidP="00A96545">
      <w:pPr>
        <w:autoSpaceDE w:val="0"/>
        <w:autoSpaceDN w:val="0"/>
        <w:adjustRightInd w:val="0"/>
        <w:rPr>
          <w:sz w:val="22"/>
          <w:szCs w:val="22"/>
        </w:rPr>
      </w:pPr>
      <w:r w:rsidRPr="00852E33">
        <w:rPr>
          <w:b/>
          <w:bCs/>
          <w:sz w:val="22"/>
          <w:szCs w:val="22"/>
        </w:rPr>
        <w:t>E. Required Gear:</w:t>
      </w:r>
      <w:r>
        <w:rPr>
          <w:b/>
          <w:bCs/>
          <w:sz w:val="22"/>
          <w:szCs w:val="22"/>
        </w:rPr>
        <w:t xml:space="preserve"> </w:t>
      </w:r>
    </w:p>
    <w:p w14:paraId="5083F6BA" w14:textId="77777777" w:rsidR="00A96545" w:rsidRPr="00852E33" w:rsidRDefault="00A96545" w:rsidP="00A96545">
      <w:pPr>
        <w:autoSpaceDE w:val="0"/>
        <w:autoSpaceDN w:val="0"/>
        <w:adjustRightInd w:val="0"/>
        <w:rPr>
          <w:b/>
          <w:bCs/>
          <w:sz w:val="22"/>
          <w:szCs w:val="22"/>
        </w:rPr>
      </w:pPr>
      <w:r>
        <w:rPr>
          <w:b/>
          <w:bCs/>
          <w:sz w:val="22"/>
          <w:szCs w:val="22"/>
        </w:rPr>
        <w:t xml:space="preserve">1.) </w:t>
      </w:r>
      <w:r w:rsidRPr="00852E33">
        <w:rPr>
          <w:sz w:val="22"/>
          <w:szCs w:val="22"/>
        </w:rPr>
        <w:t>Drivers shall wear their identifying bibs at the start and finish of the race. At all other times the bibs may either be worn or be displayed prominently on the sled.</w:t>
      </w:r>
    </w:p>
    <w:p w14:paraId="719D2E8F" w14:textId="77777777" w:rsidR="00A96545" w:rsidRPr="00852E33" w:rsidRDefault="00A96545" w:rsidP="00A96545">
      <w:pPr>
        <w:autoSpaceDE w:val="0"/>
        <w:autoSpaceDN w:val="0"/>
        <w:adjustRightInd w:val="0"/>
        <w:rPr>
          <w:sz w:val="22"/>
          <w:szCs w:val="22"/>
        </w:rPr>
      </w:pPr>
      <w:r>
        <w:rPr>
          <w:b/>
          <w:sz w:val="22"/>
          <w:szCs w:val="22"/>
        </w:rPr>
        <w:t xml:space="preserve">2.) </w:t>
      </w:r>
      <w:r w:rsidRPr="00852E33">
        <w:rPr>
          <w:sz w:val="22"/>
          <w:szCs w:val="22"/>
        </w:rPr>
        <w:t>All dogs shall be harnessed in single or double file. All harnesses shall be padded around the neck and chest areas. Reflective tape is required on the harnesses.</w:t>
      </w:r>
    </w:p>
    <w:p w14:paraId="361020DB" w14:textId="77777777" w:rsidR="00A96545" w:rsidRPr="00852E33" w:rsidRDefault="00A96545" w:rsidP="00A96545">
      <w:pPr>
        <w:autoSpaceDE w:val="0"/>
        <w:autoSpaceDN w:val="0"/>
        <w:adjustRightInd w:val="0"/>
        <w:rPr>
          <w:sz w:val="22"/>
          <w:szCs w:val="22"/>
        </w:rPr>
      </w:pPr>
      <w:r>
        <w:rPr>
          <w:b/>
          <w:sz w:val="22"/>
          <w:szCs w:val="22"/>
        </w:rPr>
        <w:t xml:space="preserve">3.) </w:t>
      </w:r>
      <w:r w:rsidRPr="00852E33">
        <w:rPr>
          <w:sz w:val="22"/>
          <w:szCs w:val="22"/>
        </w:rPr>
        <w:t>A flashing red light must be worn by each lead dog from sunset to sunrise.</w:t>
      </w:r>
    </w:p>
    <w:p w14:paraId="23C9439B" w14:textId="77777777" w:rsidR="00A96545" w:rsidRPr="00852E33" w:rsidRDefault="00A96545" w:rsidP="00A96545">
      <w:pPr>
        <w:autoSpaceDE w:val="0"/>
        <w:autoSpaceDN w:val="0"/>
        <w:adjustRightInd w:val="0"/>
        <w:rPr>
          <w:sz w:val="22"/>
          <w:szCs w:val="22"/>
        </w:rPr>
      </w:pPr>
      <w:r>
        <w:rPr>
          <w:b/>
          <w:sz w:val="22"/>
          <w:szCs w:val="22"/>
        </w:rPr>
        <w:t xml:space="preserve">4.) </w:t>
      </w:r>
      <w:proofErr w:type="spellStart"/>
      <w:r w:rsidRPr="00852E33">
        <w:rPr>
          <w:sz w:val="22"/>
          <w:szCs w:val="22"/>
        </w:rPr>
        <w:t>Ganglines</w:t>
      </w:r>
      <w:proofErr w:type="spellEnd"/>
      <w:r w:rsidRPr="00852E33">
        <w:rPr>
          <w:sz w:val="22"/>
          <w:szCs w:val="22"/>
        </w:rPr>
        <w:t xml:space="preserve"> may be cable, cable core, or any synthetic or natural material, but chains are not allowed. If cable </w:t>
      </w:r>
      <w:proofErr w:type="spellStart"/>
      <w:r w:rsidRPr="00852E33">
        <w:rPr>
          <w:sz w:val="22"/>
          <w:szCs w:val="22"/>
        </w:rPr>
        <w:t>ganglines</w:t>
      </w:r>
      <w:proofErr w:type="spellEnd"/>
      <w:r w:rsidRPr="00852E33">
        <w:rPr>
          <w:sz w:val="22"/>
          <w:szCs w:val="22"/>
        </w:rPr>
        <w:t xml:space="preserve"> are used, the driver must have cable cutters easily accessible.</w:t>
      </w:r>
    </w:p>
    <w:p w14:paraId="7B33672C" w14:textId="77777777" w:rsidR="00A96545" w:rsidRDefault="00A96545" w:rsidP="00A96545">
      <w:pPr>
        <w:autoSpaceDE w:val="0"/>
        <w:autoSpaceDN w:val="0"/>
        <w:adjustRightInd w:val="0"/>
        <w:rPr>
          <w:sz w:val="22"/>
          <w:szCs w:val="22"/>
        </w:rPr>
      </w:pPr>
      <w:r>
        <w:rPr>
          <w:b/>
          <w:sz w:val="22"/>
          <w:szCs w:val="22"/>
        </w:rPr>
        <w:t xml:space="preserve">5.) </w:t>
      </w:r>
      <w:r w:rsidRPr="00852E33">
        <w:rPr>
          <w:sz w:val="22"/>
          <w:szCs w:val="22"/>
        </w:rPr>
        <w:t>At least 4 booties per dog are required at the race start</w:t>
      </w:r>
      <w:r>
        <w:rPr>
          <w:sz w:val="22"/>
          <w:szCs w:val="22"/>
        </w:rPr>
        <w:t>, they may be on the dogs or in the sled as long as they are available if conditions warrant</w:t>
      </w:r>
      <w:r w:rsidRPr="00852E33">
        <w:rPr>
          <w:sz w:val="22"/>
          <w:szCs w:val="22"/>
        </w:rPr>
        <w:t>.</w:t>
      </w:r>
    </w:p>
    <w:p w14:paraId="7E0A0954" w14:textId="77777777" w:rsidR="00A96545" w:rsidRDefault="00A96545" w:rsidP="00A96545">
      <w:pPr>
        <w:autoSpaceDE w:val="0"/>
        <w:autoSpaceDN w:val="0"/>
        <w:adjustRightInd w:val="0"/>
        <w:rPr>
          <w:sz w:val="22"/>
          <w:szCs w:val="22"/>
        </w:rPr>
      </w:pPr>
    </w:p>
    <w:p w14:paraId="6214CF94" w14:textId="77777777" w:rsidR="00A96545" w:rsidRPr="00852E33" w:rsidRDefault="00A96545" w:rsidP="00A96545">
      <w:pPr>
        <w:autoSpaceDE w:val="0"/>
        <w:autoSpaceDN w:val="0"/>
        <w:adjustRightInd w:val="0"/>
        <w:rPr>
          <w:b/>
          <w:bCs/>
          <w:sz w:val="22"/>
          <w:szCs w:val="22"/>
        </w:rPr>
      </w:pPr>
      <w:r>
        <w:rPr>
          <w:b/>
          <w:bCs/>
          <w:sz w:val="22"/>
          <w:szCs w:val="22"/>
        </w:rPr>
        <w:t xml:space="preserve">F. </w:t>
      </w:r>
      <w:r w:rsidRPr="00852E33">
        <w:rPr>
          <w:b/>
          <w:bCs/>
          <w:sz w:val="22"/>
          <w:szCs w:val="22"/>
        </w:rPr>
        <w:t>Each driver must have in possession at all times during the race:</w:t>
      </w:r>
    </w:p>
    <w:p w14:paraId="536C488A" w14:textId="77777777" w:rsidR="00A96545" w:rsidRPr="00852E33" w:rsidRDefault="00A96545" w:rsidP="00A96545">
      <w:pPr>
        <w:autoSpaceDE w:val="0"/>
        <w:autoSpaceDN w:val="0"/>
        <w:adjustRightInd w:val="0"/>
        <w:rPr>
          <w:sz w:val="22"/>
          <w:szCs w:val="22"/>
        </w:rPr>
      </w:pPr>
      <w:r w:rsidRPr="00DF33D7">
        <w:rPr>
          <w:b/>
          <w:sz w:val="22"/>
          <w:szCs w:val="22"/>
        </w:rPr>
        <w:t>1.)</w:t>
      </w:r>
      <w:r w:rsidRPr="00852E33">
        <w:rPr>
          <w:sz w:val="22"/>
          <w:szCs w:val="22"/>
        </w:rPr>
        <w:t xml:space="preserve"> A sled capable of accommodating injured or fatigued dogs as well as the required food, materials and equipment. The sled shall be equipped with an adequate brake, </w:t>
      </w:r>
      <w:proofErr w:type="spellStart"/>
      <w:r w:rsidRPr="00852E33">
        <w:rPr>
          <w:sz w:val="22"/>
          <w:szCs w:val="22"/>
        </w:rPr>
        <w:t>brushbow</w:t>
      </w:r>
      <w:proofErr w:type="spellEnd"/>
      <w:r w:rsidRPr="00852E33">
        <w:rPr>
          <w:sz w:val="22"/>
          <w:szCs w:val="22"/>
        </w:rPr>
        <w:t xml:space="preserve">, </w:t>
      </w:r>
      <w:proofErr w:type="spellStart"/>
      <w:r w:rsidRPr="00852E33">
        <w:rPr>
          <w:sz w:val="22"/>
          <w:szCs w:val="22"/>
        </w:rPr>
        <w:t>snowhook</w:t>
      </w:r>
      <w:proofErr w:type="spellEnd"/>
      <w:r w:rsidRPr="00852E33">
        <w:rPr>
          <w:sz w:val="22"/>
          <w:szCs w:val="22"/>
        </w:rPr>
        <w:t xml:space="preserve">, </w:t>
      </w:r>
      <w:proofErr w:type="spellStart"/>
      <w:r w:rsidRPr="00852E33">
        <w:rPr>
          <w:sz w:val="22"/>
          <w:szCs w:val="22"/>
        </w:rPr>
        <w:t>snubline</w:t>
      </w:r>
      <w:proofErr w:type="spellEnd"/>
      <w:r w:rsidRPr="00852E33">
        <w:rPr>
          <w:sz w:val="22"/>
          <w:szCs w:val="22"/>
        </w:rPr>
        <w:t xml:space="preserve"> and reflective tape. That same sled must be used throughout the race unless it becomes defective. With the race marshal’s permission, defective equipment may be replaced.</w:t>
      </w:r>
    </w:p>
    <w:p w14:paraId="7C27C5EC" w14:textId="77777777" w:rsidR="00A96545" w:rsidRPr="00852E33" w:rsidRDefault="00A96545" w:rsidP="00A96545">
      <w:pPr>
        <w:autoSpaceDE w:val="0"/>
        <w:autoSpaceDN w:val="0"/>
        <w:adjustRightInd w:val="0"/>
        <w:rPr>
          <w:sz w:val="22"/>
          <w:szCs w:val="22"/>
        </w:rPr>
      </w:pPr>
      <w:r w:rsidRPr="00DF33D7">
        <w:rPr>
          <w:b/>
          <w:sz w:val="22"/>
          <w:szCs w:val="22"/>
        </w:rPr>
        <w:t>2.)</w:t>
      </w:r>
      <w:r w:rsidRPr="00852E33">
        <w:rPr>
          <w:sz w:val="22"/>
          <w:szCs w:val="22"/>
        </w:rPr>
        <w:t xml:space="preserve"> A bag capable of safely restraining a struggling dog and, if necessary, covering a severely injured or expired dog. Any expired dog shall be completely covered.</w:t>
      </w:r>
    </w:p>
    <w:p w14:paraId="1CE0EF3D" w14:textId="77777777" w:rsidR="00A96545" w:rsidRPr="00852E33" w:rsidRDefault="00A96545" w:rsidP="00A96545">
      <w:pPr>
        <w:autoSpaceDE w:val="0"/>
        <w:autoSpaceDN w:val="0"/>
        <w:adjustRightInd w:val="0"/>
        <w:rPr>
          <w:sz w:val="22"/>
          <w:szCs w:val="22"/>
        </w:rPr>
      </w:pPr>
      <w:r w:rsidRPr="00DF33D7">
        <w:rPr>
          <w:b/>
          <w:sz w:val="22"/>
          <w:szCs w:val="22"/>
        </w:rPr>
        <w:t>3.)</w:t>
      </w:r>
      <w:r w:rsidRPr="00852E33">
        <w:rPr>
          <w:sz w:val="22"/>
          <w:szCs w:val="22"/>
        </w:rPr>
        <w:t xml:space="preserve"> Proper cold weather sleeping bag, minimum of 3 lbs.</w:t>
      </w:r>
    </w:p>
    <w:p w14:paraId="7C46BE6A" w14:textId="77777777" w:rsidR="00A96545" w:rsidRPr="00852E33" w:rsidRDefault="00A96545" w:rsidP="00A96545">
      <w:pPr>
        <w:autoSpaceDE w:val="0"/>
        <w:autoSpaceDN w:val="0"/>
        <w:adjustRightInd w:val="0"/>
        <w:rPr>
          <w:sz w:val="22"/>
          <w:szCs w:val="22"/>
        </w:rPr>
      </w:pPr>
      <w:r>
        <w:rPr>
          <w:b/>
          <w:sz w:val="22"/>
          <w:szCs w:val="22"/>
        </w:rPr>
        <w:t>4</w:t>
      </w:r>
      <w:r w:rsidRPr="00DF33D7">
        <w:rPr>
          <w:b/>
          <w:sz w:val="22"/>
          <w:szCs w:val="22"/>
        </w:rPr>
        <w:t>.)</w:t>
      </w:r>
      <w:r w:rsidRPr="00852E33">
        <w:rPr>
          <w:sz w:val="22"/>
          <w:szCs w:val="22"/>
        </w:rPr>
        <w:t xml:space="preserve"> Knife kept easily accessible</w:t>
      </w:r>
    </w:p>
    <w:p w14:paraId="4103DEBF" w14:textId="77777777" w:rsidR="00A96545" w:rsidRPr="00852E33" w:rsidRDefault="00A96545" w:rsidP="00A96545">
      <w:pPr>
        <w:autoSpaceDE w:val="0"/>
        <w:autoSpaceDN w:val="0"/>
        <w:adjustRightInd w:val="0"/>
        <w:rPr>
          <w:sz w:val="22"/>
          <w:szCs w:val="22"/>
        </w:rPr>
      </w:pPr>
      <w:r>
        <w:rPr>
          <w:b/>
          <w:sz w:val="22"/>
          <w:szCs w:val="22"/>
        </w:rPr>
        <w:t>5</w:t>
      </w:r>
      <w:r w:rsidRPr="00DF33D7">
        <w:rPr>
          <w:b/>
          <w:sz w:val="22"/>
          <w:szCs w:val="22"/>
        </w:rPr>
        <w:t>.)</w:t>
      </w:r>
      <w:r w:rsidRPr="00852E33">
        <w:rPr>
          <w:sz w:val="22"/>
          <w:szCs w:val="22"/>
        </w:rPr>
        <w:t xml:space="preserve"> Hand axe or hand saw. (Wire saws are not permitted.)</w:t>
      </w:r>
    </w:p>
    <w:p w14:paraId="4C851124" w14:textId="77777777" w:rsidR="00A96545" w:rsidRPr="00852E33" w:rsidRDefault="00A96545" w:rsidP="00A96545">
      <w:pPr>
        <w:autoSpaceDE w:val="0"/>
        <w:autoSpaceDN w:val="0"/>
        <w:adjustRightInd w:val="0"/>
        <w:rPr>
          <w:sz w:val="22"/>
          <w:szCs w:val="22"/>
        </w:rPr>
      </w:pPr>
      <w:r>
        <w:rPr>
          <w:b/>
          <w:sz w:val="22"/>
          <w:szCs w:val="22"/>
        </w:rPr>
        <w:t>6</w:t>
      </w:r>
      <w:r w:rsidRPr="00DF33D7">
        <w:rPr>
          <w:b/>
          <w:sz w:val="22"/>
          <w:szCs w:val="22"/>
        </w:rPr>
        <w:t>.)</w:t>
      </w:r>
      <w:r w:rsidRPr="00852E33">
        <w:rPr>
          <w:sz w:val="22"/>
          <w:szCs w:val="22"/>
        </w:rPr>
        <w:t xml:space="preserve"> Adequate first aid kit</w:t>
      </w:r>
    </w:p>
    <w:p w14:paraId="27EF5E0F" w14:textId="77777777" w:rsidR="00A96545" w:rsidRPr="00852E33" w:rsidRDefault="00A96545" w:rsidP="00A96545">
      <w:pPr>
        <w:autoSpaceDE w:val="0"/>
        <w:autoSpaceDN w:val="0"/>
        <w:adjustRightInd w:val="0"/>
        <w:rPr>
          <w:sz w:val="22"/>
          <w:szCs w:val="22"/>
        </w:rPr>
      </w:pPr>
      <w:r>
        <w:rPr>
          <w:b/>
          <w:sz w:val="22"/>
          <w:szCs w:val="22"/>
        </w:rPr>
        <w:t>7</w:t>
      </w:r>
      <w:r w:rsidRPr="00DF33D7">
        <w:rPr>
          <w:b/>
          <w:sz w:val="22"/>
          <w:szCs w:val="22"/>
        </w:rPr>
        <w:t>.)</w:t>
      </w:r>
      <w:r w:rsidRPr="00852E33">
        <w:rPr>
          <w:sz w:val="22"/>
          <w:szCs w:val="22"/>
        </w:rPr>
        <w:t xml:space="preserve"> Whistle</w:t>
      </w:r>
    </w:p>
    <w:p w14:paraId="24F81FF8" w14:textId="77777777" w:rsidR="00A96545" w:rsidRPr="00852E33" w:rsidRDefault="00A96545" w:rsidP="00A96545">
      <w:pPr>
        <w:autoSpaceDE w:val="0"/>
        <w:autoSpaceDN w:val="0"/>
        <w:adjustRightInd w:val="0"/>
        <w:rPr>
          <w:sz w:val="22"/>
          <w:szCs w:val="22"/>
        </w:rPr>
      </w:pPr>
      <w:r>
        <w:rPr>
          <w:b/>
          <w:sz w:val="22"/>
          <w:szCs w:val="22"/>
        </w:rPr>
        <w:t>8</w:t>
      </w:r>
      <w:r w:rsidRPr="00DF33D7">
        <w:rPr>
          <w:b/>
          <w:sz w:val="22"/>
          <w:szCs w:val="22"/>
        </w:rPr>
        <w:t>.)</w:t>
      </w:r>
      <w:r w:rsidRPr="00852E33">
        <w:rPr>
          <w:sz w:val="22"/>
          <w:szCs w:val="22"/>
        </w:rPr>
        <w:t xml:space="preserve"> Fire starting equipment</w:t>
      </w:r>
      <w:r>
        <w:rPr>
          <w:sz w:val="22"/>
          <w:szCs w:val="22"/>
        </w:rPr>
        <w:t xml:space="preserve"> consisting of a minimum of waterproof matches &amp; a reasonable amount of combustible material such as lint, wax or paper.</w:t>
      </w:r>
      <w:r w:rsidRPr="00852E33">
        <w:rPr>
          <w:sz w:val="22"/>
          <w:szCs w:val="22"/>
        </w:rPr>
        <w:t xml:space="preserve"> </w:t>
      </w:r>
    </w:p>
    <w:p w14:paraId="5DEF419D" w14:textId="77777777" w:rsidR="00A96545" w:rsidRPr="00852E33" w:rsidRDefault="00A96545" w:rsidP="00A96545">
      <w:pPr>
        <w:autoSpaceDE w:val="0"/>
        <w:autoSpaceDN w:val="0"/>
        <w:adjustRightInd w:val="0"/>
        <w:rPr>
          <w:sz w:val="22"/>
          <w:szCs w:val="22"/>
        </w:rPr>
      </w:pPr>
      <w:r>
        <w:rPr>
          <w:b/>
          <w:sz w:val="22"/>
          <w:szCs w:val="22"/>
        </w:rPr>
        <w:t>9</w:t>
      </w:r>
      <w:r w:rsidRPr="00DF33D7">
        <w:rPr>
          <w:b/>
          <w:sz w:val="22"/>
          <w:szCs w:val="22"/>
        </w:rPr>
        <w:t>.)</w:t>
      </w:r>
      <w:r w:rsidRPr="00852E33">
        <w:rPr>
          <w:sz w:val="22"/>
          <w:szCs w:val="22"/>
        </w:rPr>
        <w:t xml:space="preserve"> Working headlamp and an adequate supply of spare batteries</w:t>
      </w:r>
    </w:p>
    <w:p w14:paraId="3EB4F9AE" w14:textId="77777777" w:rsidR="00A96545" w:rsidRPr="00852E33" w:rsidRDefault="00A96545" w:rsidP="00A96545">
      <w:pPr>
        <w:autoSpaceDE w:val="0"/>
        <w:autoSpaceDN w:val="0"/>
        <w:adjustRightInd w:val="0"/>
        <w:rPr>
          <w:sz w:val="22"/>
          <w:szCs w:val="22"/>
        </w:rPr>
      </w:pPr>
      <w:r>
        <w:rPr>
          <w:b/>
          <w:sz w:val="22"/>
          <w:szCs w:val="22"/>
        </w:rPr>
        <w:t>10</w:t>
      </w:r>
      <w:r w:rsidRPr="00DF33D7">
        <w:rPr>
          <w:b/>
          <w:sz w:val="22"/>
          <w:szCs w:val="22"/>
        </w:rPr>
        <w:t>.)</w:t>
      </w:r>
      <w:r w:rsidRPr="00852E33">
        <w:rPr>
          <w:sz w:val="22"/>
          <w:szCs w:val="22"/>
        </w:rPr>
        <w:t xml:space="preserve"> </w:t>
      </w:r>
      <w:r>
        <w:rPr>
          <w:sz w:val="22"/>
          <w:szCs w:val="22"/>
        </w:rPr>
        <w:t>A 2 quart pot to heat water</w:t>
      </w:r>
    </w:p>
    <w:p w14:paraId="3FDB534A" w14:textId="77777777" w:rsidR="00A96545" w:rsidRDefault="00A96545" w:rsidP="00A96545">
      <w:pPr>
        <w:autoSpaceDE w:val="0"/>
        <w:autoSpaceDN w:val="0"/>
        <w:adjustRightInd w:val="0"/>
        <w:rPr>
          <w:sz w:val="22"/>
          <w:szCs w:val="22"/>
        </w:rPr>
      </w:pPr>
      <w:r>
        <w:rPr>
          <w:b/>
          <w:sz w:val="22"/>
          <w:szCs w:val="22"/>
        </w:rPr>
        <w:t>11</w:t>
      </w:r>
      <w:r w:rsidRPr="00DF33D7">
        <w:rPr>
          <w:b/>
          <w:sz w:val="22"/>
          <w:szCs w:val="22"/>
        </w:rPr>
        <w:t>.)</w:t>
      </w:r>
      <w:r w:rsidRPr="00852E33">
        <w:rPr>
          <w:sz w:val="22"/>
          <w:szCs w:val="22"/>
        </w:rPr>
        <w:t xml:space="preserve"> Appropriate outer clothing for the conditions shall be in the musher’s possession. An Arctic Parka is recommended. </w:t>
      </w:r>
    </w:p>
    <w:p w14:paraId="5C1717DF" w14:textId="77777777" w:rsidR="005E0DCA" w:rsidRPr="007655E9" w:rsidRDefault="005E0DCA" w:rsidP="00A96545">
      <w:pPr>
        <w:autoSpaceDE w:val="0"/>
        <w:autoSpaceDN w:val="0"/>
        <w:adjustRightInd w:val="0"/>
        <w:rPr>
          <w:sz w:val="22"/>
          <w:szCs w:val="22"/>
        </w:rPr>
      </w:pPr>
      <w:r>
        <w:rPr>
          <w:b/>
          <w:sz w:val="22"/>
          <w:szCs w:val="22"/>
        </w:rPr>
        <w:t>12.)</w:t>
      </w:r>
      <w:r w:rsidR="007655E9">
        <w:rPr>
          <w:b/>
          <w:sz w:val="22"/>
          <w:szCs w:val="22"/>
        </w:rPr>
        <w:t xml:space="preserve"> </w:t>
      </w:r>
      <w:r w:rsidR="00BD7007">
        <w:rPr>
          <w:sz w:val="22"/>
          <w:szCs w:val="22"/>
        </w:rPr>
        <w:t>Adequate</w:t>
      </w:r>
      <w:r w:rsidR="007655E9">
        <w:rPr>
          <w:sz w:val="22"/>
          <w:szCs w:val="22"/>
        </w:rPr>
        <w:t xml:space="preserve"> food for</w:t>
      </w:r>
      <w:r w:rsidR="00BD7007">
        <w:rPr>
          <w:sz w:val="22"/>
          <w:szCs w:val="22"/>
        </w:rPr>
        <w:t xml:space="preserve"> dogs and musher as</w:t>
      </w:r>
      <w:r w:rsidR="007655E9">
        <w:rPr>
          <w:sz w:val="22"/>
          <w:szCs w:val="22"/>
        </w:rPr>
        <w:t xml:space="preserve"> </w:t>
      </w:r>
      <w:r w:rsidR="00BD7007">
        <w:rPr>
          <w:sz w:val="22"/>
          <w:szCs w:val="22"/>
        </w:rPr>
        <w:t>trail conditions warrant.</w:t>
      </w:r>
    </w:p>
    <w:p w14:paraId="7CFBA59E" w14:textId="77777777" w:rsidR="00A96545" w:rsidRDefault="00A96545" w:rsidP="00A96545">
      <w:pPr>
        <w:autoSpaceDE w:val="0"/>
        <w:autoSpaceDN w:val="0"/>
        <w:adjustRightInd w:val="0"/>
        <w:rPr>
          <w:sz w:val="22"/>
          <w:szCs w:val="22"/>
        </w:rPr>
      </w:pPr>
    </w:p>
    <w:p w14:paraId="5D0D95E8" w14:textId="77777777" w:rsidR="00A96545" w:rsidRPr="00E264E6" w:rsidRDefault="00A96545" w:rsidP="00A96545">
      <w:pPr>
        <w:autoSpaceDE w:val="0"/>
        <w:autoSpaceDN w:val="0"/>
        <w:adjustRightInd w:val="0"/>
        <w:rPr>
          <w:b/>
          <w:bCs/>
          <w:sz w:val="22"/>
          <w:szCs w:val="22"/>
        </w:rPr>
      </w:pPr>
      <w:r w:rsidRPr="00E264E6">
        <w:rPr>
          <w:b/>
          <w:bCs/>
          <w:sz w:val="22"/>
          <w:szCs w:val="22"/>
        </w:rPr>
        <w:t xml:space="preserve">Gear will be checked at the start and the finish. Missing equipment will result in a time penalty. </w:t>
      </w:r>
    </w:p>
    <w:p w14:paraId="6D3CDAB1" w14:textId="77777777" w:rsidR="00A96545" w:rsidRDefault="00A96545" w:rsidP="00A96545">
      <w:pPr>
        <w:autoSpaceDE w:val="0"/>
        <w:autoSpaceDN w:val="0"/>
        <w:adjustRightInd w:val="0"/>
        <w:rPr>
          <w:b/>
          <w:i/>
          <w:sz w:val="22"/>
          <w:szCs w:val="22"/>
        </w:rPr>
      </w:pPr>
    </w:p>
    <w:p w14:paraId="529EAA57" w14:textId="77777777" w:rsidR="00547182" w:rsidRPr="00547182" w:rsidRDefault="00A96545" w:rsidP="00547182">
      <w:pPr>
        <w:autoSpaceDE w:val="0"/>
        <w:autoSpaceDN w:val="0"/>
        <w:adjustRightInd w:val="0"/>
        <w:rPr>
          <w:rFonts w:eastAsia="Times New Roman"/>
          <w:sz w:val="22"/>
          <w:szCs w:val="22"/>
        </w:rPr>
      </w:pPr>
      <w:r w:rsidRPr="00504B34">
        <w:rPr>
          <w:b/>
          <w:bCs/>
          <w:sz w:val="22"/>
          <w:szCs w:val="22"/>
        </w:rPr>
        <w:t>G. Dropped Dogs</w:t>
      </w:r>
      <w:r>
        <w:rPr>
          <w:b/>
          <w:sz w:val="22"/>
          <w:szCs w:val="22"/>
        </w:rPr>
        <w:t xml:space="preserve">: </w:t>
      </w:r>
      <w:r w:rsidR="00547182" w:rsidRPr="00547182">
        <w:rPr>
          <w:rFonts w:eastAsia="Times New Roman"/>
          <w:sz w:val="22"/>
          <w:szCs w:val="22"/>
        </w:rPr>
        <w:t xml:space="preserve">All dogs that are unable to complete the course must finish in the sled. </w:t>
      </w:r>
    </w:p>
    <w:p w14:paraId="2BF9B721" w14:textId="77777777" w:rsidR="00A96545" w:rsidRDefault="00567107" w:rsidP="00A96545">
      <w:pPr>
        <w:autoSpaceDE w:val="0"/>
        <w:autoSpaceDN w:val="0"/>
        <w:adjustRightInd w:val="0"/>
        <w:rPr>
          <w:sz w:val="22"/>
          <w:szCs w:val="22"/>
        </w:rPr>
      </w:pPr>
      <w:r>
        <w:rPr>
          <w:sz w:val="22"/>
          <w:szCs w:val="22"/>
        </w:rPr>
        <w:t xml:space="preserve"> </w:t>
      </w:r>
    </w:p>
    <w:p w14:paraId="25F33991" w14:textId="77777777" w:rsidR="00A96545" w:rsidRDefault="00A96545" w:rsidP="00A96545">
      <w:pPr>
        <w:autoSpaceDE w:val="0"/>
        <w:autoSpaceDN w:val="0"/>
        <w:adjustRightInd w:val="0"/>
        <w:rPr>
          <w:sz w:val="22"/>
          <w:szCs w:val="22"/>
        </w:rPr>
      </w:pPr>
      <w:r>
        <w:rPr>
          <w:b/>
          <w:sz w:val="22"/>
          <w:szCs w:val="22"/>
        </w:rPr>
        <w:t xml:space="preserve">H. Outside Assistance: </w:t>
      </w:r>
      <w:r>
        <w:rPr>
          <w:sz w:val="22"/>
          <w:szCs w:val="22"/>
        </w:rPr>
        <w:t>All food and water to be used during the race must be carried from the start.</w:t>
      </w:r>
    </w:p>
    <w:p w14:paraId="7EF43B93" w14:textId="77777777" w:rsidR="00A96545" w:rsidRDefault="00A96545" w:rsidP="00A96545">
      <w:pPr>
        <w:autoSpaceDE w:val="0"/>
        <w:autoSpaceDN w:val="0"/>
        <w:adjustRightInd w:val="0"/>
        <w:rPr>
          <w:sz w:val="22"/>
          <w:szCs w:val="22"/>
        </w:rPr>
      </w:pPr>
    </w:p>
    <w:p w14:paraId="7A9E76AD" w14:textId="77777777" w:rsidR="00A96545" w:rsidRDefault="00A96545" w:rsidP="00A96545">
      <w:pPr>
        <w:autoSpaceDE w:val="0"/>
        <w:autoSpaceDN w:val="0"/>
        <w:adjustRightInd w:val="0"/>
        <w:rPr>
          <w:sz w:val="22"/>
          <w:szCs w:val="22"/>
        </w:rPr>
      </w:pPr>
      <w:r>
        <w:rPr>
          <w:b/>
          <w:sz w:val="22"/>
          <w:szCs w:val="22"/>
        </w:rPr>
        <w:t xml:space="preserve">I. Withdrawal from the race: </w:t>
      </w:r>
      <w:r>
        <w:rPr>
          <w:sz w:val="22"/>
          <w:szCs w:val="22"/>
        </w:rPr>
        <w:t>Drivers wishing to withdraw from the race must wait for the sweeper vehicle for further instruction.</w:t>
      </w:r>
    </w:p>
    <w:p w14:paraId="2C3BC9DA" w14:textId="77777777" w:rsidR="00A96545" w:rsidRDefault="00A96545" w:rsidP="00A96545">
      <w:pPr>
        <w:autoSpaceDE w:val="0"/>
        <w:autoSpaceDN w:val="0"/>
        <w:adjustRightInd w:val="0"/>
        <w:rPr>
          <w:bCs/>
          <w:sz w:val="22"/>
          <w:szCs w:val="22"/>
        </w:rPr>
      </w:pPr>
    </w:p>
    <w:p w14:paraId="0CBB858B" w14:textId="77777777" w:rsidR="00A96545" w:rsidRPr="00970A30" w:rsidRDefault="00A96545" w:rsidP="00A96545">
      <w:pPr>
        <w:autoSpaceDE w:val="0"/>
        <w:autoSpaceDN w:val="0"/>
        <w:adjustRightInd w:val="0"/>
        <w:rPr>
          <w:bCs/>
          <w:sz w:val="22"/>
          <w:szCs w:val="22"/>
        </w:rPr>
      </w:pPr>
      <w:r>
        <w:rPr>
          <w:b/>
          <w:bCs/>
          <w:sz w:val="22"/>
          <w:szCs w:val="22"/>
        </w:rPr>
        <w:t xml:space="preserve">J. Awards Ceremony: </w:t>
      </w:r>
      <w:r w:rsidR="006A08F4" w:rsidRPr="006A08F4">
        <w:rPr>
          <w:bCs/>
          <w:sz w:val="22"/>
          <w:szCs w:val="22"/>
        </w:rPr>
        <w:t>P</w:t>
      </w:r>
      <w:r w:rsidRPr="006A08F4">
        <w:rPr>
          <w:bCs/>
          <w:sz w:val="22"/>
          <w:szCs w:val="22"/>
        </w:rPr>
        <w:t>u</w:t>
      </w:r>
      <w:r w:rsidRPr="00BD7007">
        <w:rPr>
          <w:bCs/>
          <w:sz w:val="22"/>
          <w:szCs w:val="22"/>
        </w:rPr>
        <w:t>rse</w:t>
      </w:r>
      <w:r w:rsidR="006A08F4">
        <w:rPr>
          <w:bCs/>
          <w:sz w:val="22"/>
          <w:szCs w:val="22"/>
        </w:rPr>
        <w:t xml:space="preserve"> TBA</w:t>
      </w:r>
      <w:r w:rsidR="00BD7007">
        <w:rPr>
          <w:bCs/>
          <w:sz w:val="22"/>
          <w:szCs w:val="22"/>
        </w:rPr>
        <w:t>,</w:t>
      </w:r>
      <w:r>
        <w:rPr>
          <w:bCs/>
          <w:sz w:val="22"/>
          <w:szCs w:val="22"/>
        </w:rPr>
        <w:t xml:space="preserve"> awards ceremony to b</w:t>
      </w:r>
      <w:r w:rsidR="00BD7007">
        <w:rPr>
          <w:bCs/>
          <w:sz w:val="22"/>
          <w:szCs w:val="22"/>
        </w:rPr>
        <w:t>e held at Leisure Life Resort Saturday evening after the completion of the race, time to be determined.</w:t>
      </w:r>
      <w:r>
        <w:rPr>
          <w:bCs/>
          <w:sz w:val="22"/>
          <w:szCs w:val="22"/>
        </w:rPr>
        <w:t xml:space="preserve"> </w:t>
      </w:r>
      <w:r w:rsidR="008E3C55">
        <w:rPr>
          <w:bCs/>
          <w:sz w:val="22"/>
          <w:szCs w:val="22"/>
        </w:rPr>
        <w:t xml:space="preserve">All mushers must be present to </w:t>
      </w:r>
      <w:r w:rsidR="0086645E">
        <w:rPr>
          <w:bCs/>
          <w:sz w:val="22"/>
          <w:szCs w:val="22"/>
        </w:rPr>
        <w:t>receive</w:t>
      </w:r>
      <w:r w:rsidR="008E3C55">
        <w:rPr>
          <w:bCs/>
          <w:sz w:val="22"/>
          <w:szCs w:val="22"/>
        </w:rPr>
        <w:t xml:space="preserve"> their award.</w:t>
      </w:r>
    </w:p>
    <w:p w14:paraId="10FED4B4" w14:textId="77777777" w:rsidR="00A96545" w:rsidRPr="00126585" w:rsidRDefault="00A96545" w:rsidP="00A96545">
      <w:pPr>
        <w:spacing w:before="100" w:beforeAutospacing="1" w:after="100" w:afterAutospacing="1"/>
        <w:ind w:left="360"/>
        <w:rPr>
          <w:rFonts w:ascii="Arial" w:hAnsi="Arial" w:cs="Arial"/>
        </w:rPr>
      </w:pPr>
    </w:p>
    <w:p w14:paraId="1B32C181" w14:textId="77777777" w:rsidR="00A96545" w:rsidRPr="00126585" w:rsidRDefault="00A96545" w:rsidP="00A96545">
      <w:pPr>
        <w:pStyle w:val="z-TopofForm"/>
        <w:rPr>
          <w:sz w:val="24"/>
          <w:szCs w:val="24"/>
        </w:rPr>
      </w:pPr>
      <w:r w:rsidRPr="00126585">
        <w:rPr>
          <w:sz w:val="24"/>
          <w:szCs w:val="24"/>
        </w:rPr>
        <w:t>Top of Form</w:t>
      </w:r>
    </w:p>
    <w:p w14:paraId="0536299D" w14:textId="77777777" w:rsidR="00A96545" w:rsidRPr="00126585" w:rsidRDefault="00A96545" w:rsidP="00A96545">
      <w:pPr>
        <w:pStyle w:val="z-BottomofForm"/>
        <w:rPr>
          <w:sz w:val="24"/>
          <w:szCs w:val="24"/>
        </w:rPr>
      </w:pPr>
      <w:r w:rsidRPr="00126585">
        <w:rPr>
          <w:sz w:val="24"/>
          <w:szCs w:val="24"/>
        </w:rPr>
        <w:t>Bottom of Form</w:t>
      </w:r>
    </w:p>
    <w:p w14:paraId="09E724E9" w14:textId="77777777" w:rsidR="00A96545" w:rsidRPr="00126585" w:rsidRDefault="00A96545" w:rsidP="00A96545">
      <w:pPr>
        <w:rPr>
          <w:rFonts w:ascii="Arial" w:hAnsi="Arial" w:cs="Arial"/>
        </w:rPr>
      </w:pPr>
      <w:r w:rsidRPr="00126585">
        <w:rPr>
          <w:rFonts w:ascii="Arial" w:hAnsi="Arial" w:cs="Arial"/>
        </w:rPr>
        <w:br/>
      </w:r>
    </w:p>
    <w:p w14:paraId="037FACF4" w14:textId="77777777" w:rsidR="00A96545" w:rsidRPr="00126585" w:rsidRDefault="00A96545" w:rsidP="00A96545">
      <w:pPr>
        <w:rPr>
          <w:rFonts w:ascii="Arial" w:hAnsi="Arial" w:cs="Arial"/>
        </w:rPr>
      </w:pPr>
    </w:p>
    <w:p w14:paraId="541AC9DB" w14:textId="77777777" w:rsidR="000E4FA2" w:rsidRPr="00A96545" w:rsidRDefault="000E4FA2" w:rsidP="00A96545"/>
    <w:sectPr w:rsidR="000E4FA2" w:rsidRPr="00A96545" w:rsidSect="00501C11">
      <w:pgSz w:w="12240" w:h="15840"/>
      <w:pgMar w:top="187" w:right="1440" w:bottom="18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B456F"/>
    <w:multiLevelType w:val="multilevel"/>
    <w:tmpl w:val="E2660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A5441"/>
    <w:multiLevelType w:val="multilevel"/>
    <w:tmpl w:val="FD462E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5D1B69"/>
    <w:multiLevelType w:val="multilevel"/>
    <w:tmpl w:val="A3580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050A09"/>
    <w:multiLevelType w:val="multilevel"/>
    <w:tmpl w:val="407E9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461783"/>
    <w:multiLevelType w:val="multilevel"/>
    <w:tmpl w:val="5CE646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D72B98"/>
    <w:multiLevelType w:val="multilevel"/>
    <w:tmpl w:val="40B6F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9357B8"/>
    <w:multiLevelType w:val="multilevel"/>
    <w:tmpl w:val="C838BF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B82BF7"/>
    <w:multiLevelType w:val="multilevel"/>
    <w:tmpl w:val="D0A868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43568B"/>
    <w:multiLevelType w:val="multilevel"/>
    <w:tmpl w:val="CEDE99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B32E85"/>
    <w:multiLevelType w:val="multilevel"/>
    <w:tmpl w:val="B26ECF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652907"/>
    <w:multiLevelType w:val="multilevel"/>
    <w:tmpl w:val="5AE46E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DD38AE"/>
    <w:multiLevelType w:val="multilevel"/>
    <w:tmpl w:val="4B58E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A52AC0"/>
    <w:multiLevelType w:val="multilevel"/>
    <w:tmpl w:val="895650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F93816"/>
    <w:multiLevelType w:val="multilevel"/>
    <w:tmpl w:val="D2E63F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C5207C"/>
    <w:multiLevelType w:val="multilevel"/>
    <w:tmpl w:val="B8FC0D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009671332">
    <w:abstractNumId w:val="8"/>
  </w:num>
  <w:num w:numId="2" w16cid:durableId="906183545">
    <w:abstractNumId w:val="4"/>
  </w:num>
  <w:num w:numId="3" w16cid:durableId="387530642">
    <w:abstractNumId w:val="6"/>
  </w:num>
  <w:num w:numId="4" w16cid:durableId="2032604315">
    <w:abstractNumId w:val="14"/>
  </w:num>
  <w:num w:numId="5" w16cid:durableId="898394160">
    <w:abstractNumId w:val="11"/>
  </w:num>
  <w:num w:numId="6" w16cid:durableId="17850449">
    <w:abstractNumId w:val="0"/>
  </w:num>
  <w:num w:numId="7" w16cid:durableId="1193417519">
    <w:abstractNumId w:val="5"/>
  </w:num>
  <w:num w:numId="8" w16cid:durableId="1359425982">
    <w:abstractNumId w:val="7"/>
  </w:num>
  <w:num w:numId="9" w16cid:durableId="462624018">
    <w:abstractNumId w:val="1"/>
  </w:num>
  <w:num w:numId="10" w16cid:durableId="280915762">
    <w:abstractNumId w:val="10"/>
  </w:num>
  <w:num w:numId="11" w16cid:durableId="744259394">
    <w:abstractNumId w:val="13"/>
  </w:num>
  <w:num w:numId="12" w16cid:durableId="2030178778">
    <w:abstractNumId w:val="12"/>
  </w:num>
  <w:num w:numId="13" w16cid:durableId="912812059">
    <w:abstractNumId w:val="2"/>
  </w:num>
  <w:num w:numId="14" w16cid:durableId="823930796">
    <w:abstractNumId w:val="3"/>
  </w:num>
  <w:num w:numId="15" w16cid:durableId="423681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1C11"/>
    <w:rsid w:val="00014055"/>
    <w:rsid w:val="000273AD"/>
    <w:rsid w:val="000E4FA2"/>
    <w:rsid w:val="00142B72"/>
    <w:rsid w:val="00160E33"/>
    <w:rsid w:val="001670B5"/>
    <w:rsid w:val="00245A5B"/>
    <w:rsid w:val="002A30EA"/>
    <w:rsid w:val="00341332"/>
    <w:rsid w:val="003D39B8"/>
    <w:rsid w:val="004C570E"/>
    <w:rsid w:val="00501C11"/>
    <w:rsid w:val="00547182"/>
    <w:rsid w:val="00567107"/>
    <w:rsid w:val="005E0DCA"/>
    <w:rsid w:val="0062589E"/>
    <w:rsid w:val="00642119"/>
    <w:rsid w:val="00642645"/>
    <w:rsid w:val="006A08F4"/>
    <w:rsid w:val="00712C0A"/>
    <w:rsid w:val="007648A5"/>
    <w:rsid w:val="00764C6B"/>
    <w:rsid w:val="007655E9"/>
    <w:rsid w:val="007D3538"/>
    <w:rsid w:val="00827256"/>
    <w:rsid w:val="0086645E"/>
    <w:rsid w:val="008A75DC"/>
    <w:rsid w:val="008E3C55"/>
    <w:rsid w:val="00960827"/>
    <w:rsid w:val="0098392E"/>
    <w:rsid w:val="009D617B"/>
    <w:rsid w:val="00A6655E"/>
    <w:rsid w:val="00A94960"/>
    <w:rsid w:val="00A96545"/>
    <w:rsid w:val="00AA3B54"/>
    <w:rsid w:val="00B84377"/>
    <w:rsid w:val="00BB1DF3"/>
    <w:rsid w:val="00BD7007"/>
    <w:rsid w:val="00C5692A"/>
    <w:rsid w:val="00D82F16"/>
    <w:rsid w:val="00DB2A46"/>
    <w:rsid w:val="00EB3ADB"/>
    <w:rsid w:val="00F05DF0"/>
    <w:rsid w:val="00FB5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0ACF5038"/>
  <w15:docId w15:val="{7D8B7551-AC61-48C8-870B-BCF93D746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C1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1C11"/>
    <w:rPr>
      <w:color w:val="0000FF"/>
      <w:u w:val="single"/>
    </w:rPr>
  </w:style>
  <w:style w:type="paragraph" w:styleId="NormalWeb">
    <w:name w:val="Normal (Web)"/>
    <w:basedOn w:val="Normal"/>
    <w:uiPriority w:val="99"/>
    <w:unhideWhenUsed/>
    <w:rsid w:val="00501C11"/>
    <w:pPr>
      <w:spacing w:before="100" w:beforeAutospacing="1" w:after="100" w:afterAutospacing="1"/>
    </w:pPr>
    <w:rPr>
      <w:sz w:val="18"/>
      <w:szCs w:val="18"/>
    </w:rPr>
  </w:style>
  <w:style w:type="character" w:styleId="Strong">
    <w:name w:val="Strong"/>
    <w:basedOn w:val="DefaultParagraphFont"/>
    <w:uiPriority w:val="22"/>
    <w:qFormat/>
    <w:rsid w:val="00501C11"/>
    <w:rPr>
      <w:b/>
      <w:bCs/>
    </w:rPr>
  </w:style>
  <w:style w:type="paragraph" w:styleId="z-TopofForm">
    <w:name w:val="HTML Top of Form"/>
    <w:basedOn w:val="Normal"/>
    <w:next w:val="Normal"/>
    <w:link w:val="z-TopofFormChar"/>
    <w:hidden/>
    <w:rsid w:val="00A96545"/>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rsid w:val="00A96545"/>
    <w:rPr>
      <w:rFonts w:ascii="Arial" w:eastAsia="Times New Roman" w:hAnsi="Arial" w:cs="Arial"/>
      <w:vanish/>
      <w:sz w:val="16"/>
      <w:szCs w:val="16"/>
    </w:rPr>
  </w:style>
  <w:style w:type="paragraph" w:styleId="z-BottomofForm">
    <w:name w:val="HTML Bottom of Form"/>
    <w:basedOn w:val="Normal"/>
    <w:next w:val="Normal"/>
    <w:link w:val="z-BottomofFormChar"/>
    <w:hidden/>
    <w:rsid w:val="00A96545"/>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rsid w:val="00A96545"/>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96860">
      <w:bodyDiv w:val="1"/>
      <w:marLeft w:val="0"/>
      <w:marRight w:val="0"/>
      <w:marTop w:val="0"/>
      <w:marBottom w:val="0"/>
      <w:divBdr>
        <w:top w:val="none" w:sz="0" w:space="0" w:color="auto"/>
        <w:left w:val="none" w:sz="0" w:space="0" w:color="auto"/>
        <w:bottom w:val="none" w:sz="0" w:space="0" w:color="auto"/>
        <w:right w:val="none" w:sz="0" w:space="0" w:color="auto"/>
      </w:divBdr>
    </w:div>
    <w:div w:id="1379281839">
      <w:bodyDiv w:val="1"/>
      <w:marLeft w:val="0"/>
      <w:marRight w:val="0"/>
      <w:marTop w:val="0"/>
      <w:marBottom w:val="0"/>
      <w:divBdr>
        <w:top w:val="none" w:sz="0" w:space="0" w:color="auto"/>
        <w:left w:val="none" w:sz="0" w:space="0" w:color="auto"/>
        <w:bottom w:val="none" w:sz="0" w:space="0" w:color="auto"/>
        <w:right w:val="none" w:sz="0" w:space="0" w:color="auto"/>
      </w:divBdr>
    </w:div>
    <w:div w:id="213748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00milewildernessrace.org" TargetMode="External"/><Relationship Id="rId5" Type="http://schemas.openxmlformats.org/officeDocument/2006/relationships/hyperlink" Target="mailto:wildernesssleddograc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1012</TotalTime>
  <Pages>2</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 Dugan</cp:lastModifiedBy>
  <cp:revision>26</cp:revision>
  <cp:lastPrinted>2022-10-09T17:33:00Z</cp:lastPrinted>
  <dcterms:created xsi:type="dcterms:W3CDTF">2014-12-17T13:04:00Z</dcterms:created>
  <dcterms:modified xsi:type="dcterms:W3CDTF">2022-10-31T11:16:00Z</dcterms:modified>
</cp:coreProperties>
</file>